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5B3C" w14:textId="50584F9C" w:rsidR="00D50D27" w:rsidRPr="00807E18" w:rsidRDefault="00747269" w:rsidP="00747269">
      <w:pPr>
        <w:pStyle w:val="Heading1"/>
        <w:rPr>
          <w:rFonts w:ascii="Arial" w:hAnsi="Arial" w:cs="Arial"/>
          <w:sz w:val="24"/>
          <w:szCs w:val="24"/>
        </w:rPr>
      </w:pPr>
      <w:r w:rsidRPr="00807E18">
        <w:rPr>
          <w:rFonts w:ascii="Arial" w:hAnsi="Arial" w:cs="Arial"/>
          <w:sz w:val="24"/>
          <w:szCs w:val="24"/>
        </w:rPr>
        <w:t>Review of Teaching Practice</w:t>
      </w:r>
      <w:r w:rsidR="00D50D27" w:rsidRPr="00807E18">
        <w:rPr>
          <w:rFonts w:ascii="Arial" w:hAnsi="Arial" w:cs="Arial"/>
          <w:sz w:val="24"/>
          <w:szCs w:val="24"/>
        </w:rPr>
        <w:tab/>
        <w:t xml:space="preserve"> </w:t>
      </w:r>
    </w:p>
    <w:p w14:paraId="731FCDE8" w14:textId="77777777" w:rsidR="00D50D27" w:rsidRPr="00807E18" w:rsidRDefault="00D50D27" w:rsidP="00D50D27">
      <w:pPr>
        <w:pStyle w:val="Heading1"/>
        <w:rPr>
          <w:rFonts w:ascii="Arial" w:hAnsi="Arial" w:cs="Arial"/>
          <w:sz w:val="24"/>
          <w:szCs w:val="24"/>
        </w:rPr>
      </w:pPr>
    </w:p>
    <w:p w14:paraId="045693DC" w14:textId="77777777" w:rsidR="00F82160" w:rsidRDefault="00D50D27" w:rsidP="00747269">
      <w:pPr>
        <w:rPr>
          <w:rStyle w:val="Emphasis"/>
          <w:rFonts w:cs="Arial"/>
          <w:i w:val="0"/>
          <w:iCs w:val="0"/>
          <w:sz w:val="24"/>
        </w:rPr>
      </w:pPr>
      <w:r w:rsidRPr="00807E18">
        <w:rPr>
          <w:rStyle w:val="Emphasis"/>
          <w:rFonts w:cs="Arial"/>
          <w:i w:val="0"/>
          <w:iCs w:val="0"/>
          <w:sz w:val="24"/>
        </w:rPr>
        <w:t>Session</w:t>
      </w:r>
      <w:r w:rsidR="00747269" w:rsidRPr="00807E18">
        <w:rPr>
          <w:rStyle w:val="Emphasis"/>
          <w:rFonts w:cs="Arial"/>
          <w:i w:val="0"/>
          <w:iCs w:val="0"/>
          <w:sz w:val="24"/>
        </w:rPr>
        <w:t>/artefact</w:t>
      </w:r>
      <w:r w:rsidRPr="00807E18">
        <w:rPr>
          <w:rStyle w:val="Emphasis"/>
          <w:rFonts w:cs="Arial"/>
          <w:i w:val="0"/>
          <w:iCs w:val="0"/>
          <w:sz w:val="24"/>
        </w:rPr>
        <w:t xml:space="preserve"> to be observed</w:t>
      </w:r>
      <w:r w:rsidR="00747269" w:rsidRPr="00807E18">
        <w:rPr>
          <w:rStyle w:val="Emphasis"/>
          <w:rFonts w:cs="Arial"/>
          <w:i w:val="0"/>
          <w:iCs w:val="0"/>
          <w:sz w:val="24"/>
        </w:rPr>
        <w:t>/reviewed</w:t>
      </w:r>
      <w:r w:rsidRPr="00807E18">
        <w:rPr>
          <w:rStyle w:val="Emphasis"/>
          <w:rFonts w:cs="Arial"/>
          <w:i w:val="0"/>
          <w:iCs w:val="0"/>
          <w:sz w:val="24"/>
        </w:rPr>
        <w:t>:</w:t>
      </w:r>
      <w:r w:rsidR="009D4BEA">
        <w:rPr>
          <w:rStyle w:val="Emphasis"/>
          <w:rFonts w:cs="Arial"/>
          <w:i w:val="0"/>
          <w:iCs w:val="0"/>
          <w:sz w:val="24"/>
        </w:rPr>
        <w:t xml:space="preserve"> </w:t>
      </w:r>
    </w:p>
    <w:p w14:paraId="262B3791" w14:textId="08731300" w:rsidR="00D50D27" w:rsidRDefault="00F82160" w:rsidP="00747269">
      <w:pPr>
        <w:rPr>
          <w:rStyle w:val="Emphasis"/>
          <w:rFonts w:cs="Arial"/>
          <w:i w:val="0"/>
          <w:iCs w:val="0"/>
          <w:sz w:val="24"/>
        </w:rPr>
      </w:pPr>
      <w:r>
        <w:rPr>
          <w:rStyle w:val="Emphasis"/>
          <w:rFonts w:cs="Arial"/>
          <w:i w:val="0"/>
          <w:iCs w:val="0"/>
          <w:sz w:val="24"/>
        </w:rPr>
        <w:t>LCC Academic Support: Subcultures discussion group (Weds 18 Feb)</w:t>
      </w:r>
    </w:p>
    <w:p w14:paraId="41ACA3B1" w14:textId="77777777" w:rsidR="00F82160" w:rsidRPr="00807E18" w:rsidRDefault="00F82160" w:rsidP="00747269">
      <w:pPr>
        <w:rPr>
          <w:rStyle w:val="Emphasis"/>
          <w:rFonts w:cs="Arial"/>
          <w:i w:val="0"/>
          <w:iCs w:val="0"/>
          <w:sz w:val="24"/>
        </w:rPr>
      </w:pPr>
    </w:p>
    <w:p w14:paraId="5DCD7CDC" w14:textId="59DEF7E0" w:rsidR="00747269" w:rsidRPr="00807E18" w:rsidRDefault="00D50D27" w:rsidP="00747269">
      <w:pPr>
        <w:rPr>
          <w:rStyle w:val="Emphasis"/>
          <w:rFonts w:cs="Arial"/>
          <w:i w:val="0"/>
          <w:iCs w:val="0"/>
          <w:sz w:val="24"/>
        </w:rPr>
      </w:pPr>
      <w:r w:rsidRPr="00807E18">
        <w:rPr>
          <w:rStyle w:val="Emphasis"/>
          <w:rFonts w:cs="Arial"/>
          <w:i w:val="0"/>
          <w:iCs w:val="0"/>
          <w:sz w:val="24"/>
        </w:rPr>
        <w:t>Size of student group:</w:t>
      </w:r>
      <w:r w:rsidRPr="00807E18">
        <w:rPr>
          <w:rStyle w:val="Emphasis"/>
          <w:rFonts w:cs="Arial"/>
          <w:i w:val="0"/>
          <w:iCs w:val="0"/>
          <w:sz w:val="24"/>
        </w:rPr>
        <w:tab/>
      </w:r>
      <w:r w:rsidR="003D6ABB">
        <w:rPr>
          <w:rStyle w:val="Emphasis"/>
          <w:rFonts w:cs="Arial"/>
          <w:i w:val="0"/>
          <w:iCs w:val="0"/>
          <w:sz w:val="24"/>
        </w:rPr>
        <w:t>6</w:t>
      </w:r>
    </w:p>
    <w:p w14:paraId="79A69EB6" w14:textId="49A6FA20" w:rsidR="00747269" w:rsidRPr="00807E18" w:rsidRDefault="00807E18" w:rsidP="00747269">
      <w:pPr>
        <w:rPr>
          <w:rStyle w:val="Emphasis"/>
          <w:rFonts w:cs="Arial"/>
          <w:i w:val="0"/>
          <w:iCs w:val="0"/>
          <w:sz w:val="24"/>
        </w:rPr>
      </w:pPr>
      <w:r>
        <w:rPr>
          <w:rStyle w:val="Emphasis"/>
          <w:rFonts w:cs="Arial"/>
          <w:i w:val="0"/>
          <w:iCs w:val="0"/>
          <w:sz w:val="24"/>
        </w:rPr>
        <w:t>Reviewee</w:t>
      </w:r>
      <w:r w:rsidR="00747269" w:rsidRPr="00807E18">
        <w:rPr>
          <w:rStyle w:val="Emphasis"/>
          <w:rFonts w:cs="Arial"/>
          <w:i w:val="0"/>
          <w:iCs w:val="0"/>
          <w:sz w:val="24"/>
        </w:rPr>
        <w:t>:</w:t>
      </w:r>
      <w:r w:rsidR="009D4BEA">
        <w:rPr>
          <w:rStyle w:val="Emphasis"/>
          <w:rFonts w:cs="Arial"/>
          <w:i w:val="0"/>
          <w:iCs w:val="0"/>
          <w:sz w:val="24"/>
        </w:rPr>
        <w:t xml:space="preserve"> </w:t>
      </w:r>
      <w:r w:rsidR="00F82160">
        <w:rPr>
          <w:rStyle w:val="Emphasis"/>
          <w:rFonts w:cs="Arial"/>
          <w:i w:val="0"/>
          <w:iCs w:val="0"/>
          <w:sz w:val="24"/>
        </w:rPr>
        <w:tab/>
      </w:r>
      <w:r w:rsidR="00F82160">
        <w:rPr>
          <w:rStyle w:val="Emphasis"/>
          <w:rFonts w:cs="Arial"/>
          <w:i w:val="0"/>
          <w:iCs w:val="0"/>
          <w:sz w:val="24"/>
        </w:rPr>
        <w:tab/>
      </w:r>
      <w:r w:rsidR="00F82160">
        <w:rPr>
          <w:rStyle w:val="Emphasis"/>
          <w:rFonts w:cs="Arial"/>
          <w:i w:val="0"/>
          <w:iCs w:val="0"/>
          <w:sz w:val="24"/>
        </w:rPr>
        <w:tab/>
      </w:r>
      <w:r w:rsidR="009D4BEA">
        <w:rPr>
          <w:rStyle w:val="Emphasis"/>
          <w:rFonts w:cs="Arial"/>
          <w:i w:val="0"/>
          <w:iCs w:val="0"/>
          <w:sz w:val="24"/>
        </w:rPr>
        <w:t>Chris Bryant</w:t>
      </w:r>
    </w:p>
    <w:p w14:paraId="313BEEDC" w14:textId="2B2577D6" w:rsidR="00D50D27" w:rsidRDefault="00807E18" w:rsidP="00747269">
      <w:pPr>
        <w:rPr>
          <w:rStyle w:val="Emphasis"/>
          <w:rFonts w:cs="Arial"/>
          <w:i w:val="0"/>
          <w:iCs w:val="0"/>
          <w:sz w:val="24"/>
        </w:rPr>
      </w:pPr>
      <w:r>
        <w:rPr>
          <w:rStyle w:val="Emphasis"/>
          <w:rFonts w:cs="Arial"/>
          <w:i w:val="0"/>
          <w:iCs w:val="0"/>
          <w:sz w:val="24"/>
        </w:rPr>
        <w:t>Reviewer</w:t>
      </w:r>
      <w:r w:rsidR="00D50D27" w:rsidRPr="00807E18">
        <w:rPr>
          <w:rStyle w:val="Emphasis"/>
          <w:rFonts w:cs="Arial"/>
          <w:i w:val="0"/>
          <w:iCs w:val="0"/>
          <w:sz w:val="24"/>
        </w:rPr>
        <w:t>:</w:t>
      </w:r>
      <w:r w:rsidR="009D4BEA">
        <w:rPr>
          <w:rStyle w:val="Emphasis"/>
          <w:rFonts w:cs="Arial"/>
          <w:i w:val="0"/>
          <w:iCs w:val="0"/>
          <w:sz w:val="24"/>
        </w:rPr>
        <w:t xml:space="preserve"> </w:t>
      </w:r>
      <w:r w:rsidR="00F82160">
        <w:rPr>
          <w:rStyle w:val="Emphasis"/>
          <w:rFonts w:cs="Arial"/>
          <w:i w:val="0"/>
          <w:iCs w:val="0"/>
          <w:sz w:val="24"/>
        </w:rPr>
        <w:tab/>
      </w:r>
      <w:r w:rsidR="00F82160">
        <w:rPr>
          <w:rStyle w:val="Emphasis"/>
          <w:rFonts w:cs="Arial"/>
          <w:i w:val="0"/>
          <w:iCs w:val="0"/>
          <w:sz w:val="24"/>
        </w:rPr>
        <w:tab/>
      </w:r>
      <w:r w:rsidR="00F82160">
        <w:rPr>
          <w:rStyle w:val="Emphasis"/>
          <w:rFonts w:cs="Arial"/>
          <w:i w:val="0"/>
          <w:iCs w:val="0"/>
          <w:sz w:val="24"/>
        </w:rPr>
        <w:tab/>
      </w:r>
      <w:r w:rsidR="009D4BEA">
        <w:rPr>
          <w:rStyle w:val="Emphasis"/>
          <w:rFonts w:cs="Arial"/>
          <w:i w:val="0"/>
          <w:iCs w:val="0"/>
          <w:sz w:val="24"/>
        </w:rPr>
        <w:t>Catherine Smith</w:t>
      </w:r>
    </w:p>
    <w:p w14:paraId="58382261" w14:textId="77777777" w:rsidR="00807E18" w:rsidRDefault="00807E18" w:rsidP="00747269">
      <w:pPr>
        <w:rPr>
          <w:rStyle w:val="Emphasis"/>
          <w:rFonts w:cs="Arial"/>
          <w:i w:val="0"/>
          <w:iCs w:val="0"/>
          <w:sz w:val="24"/>
        </w:rPr>
      </w:pPr>
    </w:p>
    <w:p w14:paraId="58E87797" w14:textId="77777777" w:rsidR="00807E18" w:rsidRPr="00807E18" w:rsidRDefault="00807E18" w:rsidP="00807E18">
      <w:pPr>
        <w:pStyle w:val="Heading5"/>
        <w:rPr>
          <w:rStyle w:val="Emphasis"/>
          <w:rFonts w:ascii="Arial" w:hAnsi="Arial" w:cs="Arial"/>
          <w:color w:val="000000" w:themeColor="text1"/>
          <w:sz w:val="24"/>
        </w:rPr>
      </w:pPr>
      <w:r w:rsidRPr="00807E18">
        <w:rPr>
          <w:rStyle w:val="Emphasis"/>
          <w:rFonts w:ascii="Arial" w:hAnsi="Arial" w:cs="Arial"/>
          <w:color w:val="000000" w:themeColor="text1"/>
          <w:sz w:val="24"/>
        </w:rPr>
        <w:t>Note: This record is solely for exchanging developmental feedback between colleagues. Its reflective aspect informs PgCert and Fellowship assessment, but it is not an official evaluation of teaching and is not intended for other internal or legal applications such as probation or disciplinary action.</w:t>
      </w:r>
    </w:p>
    <w:p w14:paraId="5C302381" w14:textId="77777777" w:rsidR="00747269" w:rsidRPr="00807E18" w:rsidRDefault="00747269" w:rsidP="00D50D27">
      <w:pPr>
        <w:pBdr>
          <w:bottom w:val="single" w:sz="12" w:space="1" w:color="auto"/>
        </w:pBdr>
        <w:spacing w:line="300" w:lineRule="atLeast"/>
        <w:rPr>
          <w:rFonts w:cs="Arial"/>
          <w:sz w:val="24"/>
          <w:lang w:val="en-US"/>
        </w:rPr>
      </w:pPr>
    </w:p>
    <w:p w14:paraId="5698C074" w14:textId="77777777" w:rsidR="009860FE" w:rsidRPr="00807E18" w:rsidRDefault="009860FE" w:rsidP="00B555B3">
      <w:pPr>
        <w:spacing w:line="300" w:lineRule="atLeast"/>
        <w:rPr>
          <w:rStyle w:val="Heading2Char"/>
          <w:rFonts w:ascii="Arial" w:hAnsi="Arial" w:cs="Arial"/>
          <w:sz w:val="24"/>
          <w:szCs w:val="24"/>
        </w:rPr>
      </w:pPr>
    </w:p>
    <w:p w14:paraId="512EFCC0" w14:textId="07D8324E" w:rsidR="00B555B3" w:rsidRPr="00807E18" w:rsidRDefault="00747269" w:rsidP="00B555B3">
      <w:pPr>
        <w:spacing w:line="300" w:lineRule="atLeast"/>
        <w:rPr>
          <w:rFonts w:cs="Arial"/>
          <w:b/>
          <w:bCs/>
          <w:sz w:val="24"/>
          <w:lang w:val="en-US"/>
        </w:rPr>
      </w:pPr>
      <w:r w:rsidRPr="00807E18">
        <w:rPr>
          <w:rStyle w:val="Heading2Char"/>
          <w:rFonts w:ascii="Arial" w:hAnsi="Arial" w:cs="Arial"/>
          <w:b/>
          <w:bCs/>
          <w:sz w:val="24"/>
          <w:szCs w:val="24"/>
        </w:rPr>
        <w:t>Part One</w:t>
      </w:r>
      <w:r w:rsidRPr="00807E18">
        <w:rPr>
          <w:rFonts w:cs="Arial"/>
          <w:b/>
          <w:bCs/>
          <w:sz w:val="24"/>
          <w:lang w:val="en-US"/>
        </w:rPr>
        <w:br/>
      </w:r>
      <w:r w:rsidR="00807E18" w:rsidRPr="00807E18">
        <w:rPr>
          <w:rStyle w:val="Heading3Char"/>
          <w:rFonts w:ascii="Arial" w:hAnsi="Arial" w:cs="Arial"/>
          <w:b/>
          <w:bCs/>
        </w:rPr>
        <w:t>Reviewee</w:t>
      </w:r>
      <w:r w:rsidR="00367C4B" w:rsidRPr="00807E18">
        <w:rPr>
          <w:rStyle w:val="Heading3Char"/>
          <w:rFonts w:ascii="Arial" w:hAnsi="Arial" w:cs="Arial"/>
          <w:b/>
          <w:bCs/>
        </w:rPr>
        <w:t xml:space="preserve"> to complete </w:t>
      </w:r>
      <w:r w:rsidR="00B555B3" w:rsidRPr="00807E18">
        <w:rPr>
          <w:rStyle w:val="Heading3Char"/>
          <w:rFonts w:ascii="Arial" w:hAnsi="Arial" w:cs="Arial"/>
          <w:b/>
          <w:bCs/>
        </w:rPr>
        <w:t xml:space="preserve">in brief and </w:t>
      </w:r>
      <w:r w:rsidRPr="00807E18">
        <w:rPr>
          <w:rStyle w:val="Heading3Char"/>
          <w:rFonts w:ascii="Arial" w:hAnsi="Arial" w:cs="Arial"/>
          <w:b/>
          <w:bCs/>
        </w:rPr>
        <w:t xml:space="preserve">send to </w:t>
      </w:r>
      <w:r w:rsidR="00807E18" w:rsidRPr="00807E18">
        <w:rPr>
          <w:rStyle w:val="Heading3Char"/>
          <w:rFonts w:ascii="Arial" w:hAnsi="Arial" w:cs="Arial"/>
          <w:b/>
          <w:bCs/>
        </w:rPr>
        <w:t>reviewer</w:t>
      </w:r>
      <w:r w:rsidRPr="00807E18">
        <w:rPr>
          <w:rStyle w:val="Heading3Char"/>
          <w:rFonts w:ascii="Arial" w:hAnsi="Arial" w:cs="Arial"/>
          <w:b/>
          <w:bCs/>
        </w:rPr>
        <w:t xml:space="preserve"> prior to the </w:t>
      </w:r>
      <w:r w:rsidR="00807E18" w:rsidRPr="00807E18">
        <w:rPr>
          <w:rStyle w:val="Heading3Char"/>
          <w:rFonts w:ascii="Arial" w:hAnsi="Arial" w:cs="Arial"/>
          <w:b/>
          <w:bCs/>
        </w:rPr>
        <w:t>review</w:t>
      </w:r>
    </w:p>
    <w:p w14:paraId="12A32393" w14:textId="77777777" w:rsidR="00B555B3" w:rsidRPr="00807E18" w:rsidRDefault="00B555B3" w:rsidP="00B555B3">
      <w:pPr>
        <w:spacing w:line="300" w:lineRule="atLeast"/>
        <w:rPr>
          <w:rFonts w:cs="Arial"/>
          <w:sz w:val="24"/>
          <w:lang w:val="en-US"/>
        </w:rPr>
      </w:pPr>
    </w:p>
    <w:p w14:paraId="17987F5E" w14:textId="31B88001" w:rsidR="00B555B3" w:rsidRDefault="00B555B3" w:rsidP="00747269">
      <w:pPr>
        <w:rPr>
          <w:rFonts w:cs="Arial"/>
          <w:sz w:val="24"/>
          <w:lang w:val="en-US"/>
        </w:rPr>
      </w:pPr>
      <w:r w:rsidRPr="00807E18">
        <w:rPr>
          <w:rFonts w:cs="Arial"/>
          <w:sz w:val="24"/>
          <w:lang w:val="en-US"/>
        </w:rPr>
        <w:t>What is the context of this session</w:t>
      </w:r>
      <w:r w:rsidR="00747269" w:rsidRPr="00807E18">
        <w:rPr>
          <w:rFonts w:cs="Arial"/>
          <w:sz w:val="24"/>
          <w:lang w:val="en-US"/>
        </w:rPr>
        <w:t>/artefact within the curriculum?</w:t>
      </w:r>
    </w:p>
    <w:p w14:paraId="1571A2F4" w14:textId="77777777" w:rsidR="00E517DB" w:rsidRDefault="00E517DB" w:rsidP="00747269">
      <w:pPr>
        <w:rPr>
          <w:rFonts w:cs="Arial"/>
          <w:sz w:val="24"/>
          <w:lang w:val="en-US"/>
        </w:rPr>
      </w:pPr>
    </w:p>
    <w:p w14:paraId="64293ED8" w14:textId="021CA20A" w:rsidR="00E517DB" w:rsidRPr="00E517DB" w:rsidRDefault="00E517DB" w:rsidP="00747269">
      <w:pPr>
        <w:rPr>
          <w:rFonts w:cs="Arial"/>
          <w:i/>
          <w:iCs/>
          <w:sz w:val="24"/>
          <w:lang w:val="en-US"/>
        </w:rPr>
      </w:pPr>
      <w:r w:rsidRPr="00E517DB">
        <w:rPr>
          <w:rFonts w:cs="Arial"/>
          <w:i/>
          <w:iCs/>
          <w:sz w:val="24"/>
          <w:lang w:val="en-US"/>
        </w:rPr>
        <w:t>This session is part of a series of workshops that I run (and sometimes co-deliver) through the Academic Support programme of academic development workshops</w:t>
      </w:r>
      <w:r>
        <w:rPr>
          <w:rFonts w:cs="Arial"/>
          <w:i/>
          <w:iCs/>
          <w:sz w:val="24"/>
          <w:lang w:val="en-US"/>
        </w:rPr>
        <w:t xml:space="preserve">. It is a cross cultural discussion group. </w:t>
      </w:r>
    </w:p>
    <w:p w14:paraId="4DFA87DA" w14:textId="77777777" w:rsidR="00B555B3" w:rsidRPr="00807E18" w:rsidRDefault="00B555B3" w:rsidP="00747269">
      <w:pPr>
        <w:rPr>
          <w:rFonts w:cs="Arial"/>
          <w:sz w:val="24"/>
          <w:lang w:val="en-US"/>
        </w:rPr>
      </w:pPr>
    </w:p>
    <w:p w14:paraId="1F3AA17F" w14:textId="77777777" w:rsidR="00B555B3" w:rsidRPr="00807E18" w:rsidRDefault="00B555B3" w:rsidP="00747269">
      <w:pPr>
        <w:rPr>
          <w:rFonts w:cs="Arial"/>
          <w:sz w:val="24"/>
          <w:lang w:val="en-US"/>
        </w:rPr>
      </w:pPr>
      <w:r w:rsidRPr="00807E18">
        <w:rPr>
          <w:rFonts w:cs="Arial"/>
          <w:sz w:val="24"/>
          <w:lang w:val="en-US"/>
        </w:rPr>
        <w:t>How long have you been working with this group and in what capacity?</w:t>
      </w:r>
    </w:p>
    <w:p w14:paraId="27523CCF" w14:textId="77777777" w:rsidR="00B555B3" w:rsidRDefault="00B555B3" w:rsidP="00747269">
      <w:pPr>
        <w:rPr>
          <w:rFonts w:cs="Arial"/>
          <w:sz w:val="24"/>
          <w:lang w:val="en-US"/>
        </w:rPr>
      </w:pPr>
    </w:p>
    <w:p w14:paraId="5E4B9A3D" w14:textId="4C629839" w:rsidR="00E517DB" w:rsidRPr="00E517DB" w:rsidRDefault="00E517DB" w:rsidP="00747269">
      <w:pPr>
        <w:rPr>
          <w:rFonts w:cs="Arial"/>
          <w:i/>
          <w:iCs/>
          <w:sz w:val="24"/>
          <w:lang w:val="en-US"/>
        </w:rPr>
      </w:pPr>
      <w:r w:rsidRPr="00E517DB">
        <w:rPr>
          <w:rFonts w:cs="Arial"/>
          <w:i/>
          <w:iCs/>
          <w:sz w:val="24"/>
          <w:lang w:val="en-US"/>
        </w:rPr>
        <w:t xml:space="preserve">I have been delivering these sessions at LCC for about six years. </w:t>
      </w:r>
    </w:p>
    <w:p w14:paraId="18F3A978" w14:textId="77777777" w:rsidR="00B555B3" w:rsidRPr="00807E18" w:rsidRDefault="00B555B3" w:rsidP="00747269">
      <w:pPr>
        <w:rPr>
          <w:rFonts w:cs="Arial"/>
          <w:sz w:val="24"/>
          <w:lang w:val="en-US"/>
        </w:rPr>
      </w:pPr>
    </w:p>
    <w:p w14:paraId="56B91305" w14:textId="6F8FB7B3" w:rsidR="00B555B3" w:rsidRDefault="00747269" w:rsidP="00747269">
      <w:pPr>
        <w:rPr>
          <w:rFonts w:cs="Arial"/>
          <w:sz w:val="24"/>
          <w:lang w:val="en-US"/>
        </w:rPr>
      </w:pPr>
      <w:r w:rsidRPr="00807E18">
        <w:rPr>
          <w:rFonts w:cs="Arial"/>
          <w:sz w:val="24"/>
          <w:lang w:val="en-US"/>
        </w:rPr>
        <w:t>What are the i</w:t>
      </w:r>
      <w:r w:rsidR="00B555B3" w:rsidRPr="00807E18">
        <w:rPr>
          <w:rFonts w:cs="Arial"/>
          <w:sz w:val="24"/>
          <w:lang w:val="en-US"/>
        </w:rPr>
        <w:t>ntended or expected learning outcomes</w:t>
      </w:r>
      <w:r w:rsidRPr="00807E18">
        <w:rPr>
          <w:rFonts w:cs="Arial"/>
          <w:sz w:val="24"/>
          <w:lang w:val="en-US"/>
        </w:rPr>
        <w:t>?</w:t>
      </w:r>
    </w:p>
    <w:p w14:paraId="36E62591" w14:textId="77777777" w:rsidR="00E517DB" w:rsidRDefault="00E517DB" w:rsidP="00747269">
      <w:pPr>
        <w:rPr>
          <w:rFonts w:cs="Arial"/>
          <w:sz w:val="24"/>
          <w:lang w:val="en-US"/>
        </w:rPr>
      </w:pPr>
    </w:p>
    <w:p w14:paraId="151B8A06" w14:textId="783B6842" w:rsidR="00B555B3" w:rsidRPr="009D4BEA" w:rsidRDefault="00E517DB" w:rsidP="00747269">
      <w:pPr>
        <w:rPr>
          <w:rFonts w:cs="Arial"/>
          <w:i/>
          <w:iCs/>
          <w:sz w:val="24"/>
          <w:lang w:val="en-US"/>
        </w:rPr>
      </w:pPr>
      <w:r w:rsidRPr="00E517DB">
        <w:rPr>
          <w:rFonts w:cs="Arial"/>
          <w:i/>
          <w:iCs/>
          <w:sz w:val="24"/>
          <w:lang w:val="en-US"/>
        </w:rPr>
        <w:t>Students should come away with a broad understanding of a topic/ or topics. This sessions’ topic will be ‘Subcultures’. The topics chosen are broad enough to allow a level of debate without prior knowledge but equally are felt to useful in supporting students’ chosen discipline</w:t>
      </w:r>
      <w:r>
        <w:rPr>
          <w:rFonts w:cs="Arial"/>
          <w:i/>
          <w:iCs/>
          <w:sz w:val="24"/>
          <w:lang w:val="en-US"/>
        </w:rPr>
        <w:t>s.</w:t>
      </w:r>
    </w:p>
    <w:p w14:paraId="5C8ACE89" w14:textId="77777777" w:rsidR="00B555B3" w:rsidRPr="00807E18" w:rsidRDefault="00B555B3" w:rsidP="00747269">
      <w:pPr>
        <w:rPr>
          <w:rFonts w:cs="Arial"/>
          <w:sz w:val="24"/>
          <w:lang w:val="en-US"/>
        </w:rPr>
      </w:pPr>
    </w:p>
    <w:p w14:paraId="54224D1D" w14:textId="22B6AD7A" w:rsidR="00B555B3" w:rsidRPr="00807E18" w:rsidRDefault="00747269" w:rsidP="00747269">
      <w:pPr>
        <w:rPr>
          <w:rFonts w:cs="Arial"/>
          <w:sz w:val="24"/>
          <w:lang w:val="en-US"/>
        </w:rPr>
      </w:pPr>
      <w:r w:rsidRPr="00807E18">
        <w:rPr>
          <w:rFonts w:cs="Arial"/>
          <w:sz w:val="24"/>
          <w:lang w:val="en-US"/>
        </w:rPr>
        <w:t>What are the a</w:t>
      </w:r>
      <w:r w:rsidR="00B555B3" w:rsidRPr="00807E18">
        <w:rPr>
          <w:rFonts w:cs="Arial"/>
          <w:sz w:val="24"/>
          <w:lang w:val="en-US"/>
        </w:rPr>
        <w:t>nticipated outputs (anything students will make/do)</w:t>
      </w:r>
      <w:r w:rsidRPr="00807E18">
        <w:rPr>
          <w:rFonts w:cs="Arial"/>
          <w:sz w:val="24"/>
          <w:lang w:val="en-US"/>
        </w:rPr>
        <w:t>?</w:t>
      </w:r>
    </w:p>
    <w:p w14:paraId="42F5283A" w14:textId="77777777" w:rsidR="00B555B3" w:rsidRDefault="00B555B3" w:rsidP="00747269">
      <w:pPr>
        <w:rPr>
          <w:rFonts w:cs="Arial"/>
          <w:sz w:val="24"/>
          <w:lang w:val="en-US"/>
        </w:rPr>
      </w:pPr>
    </w:p>
    <w:p w14:paraId="6035581B" w14:textId="4BCDB592" w:rsidR="00E517DB" w:rsidRPr="00E517DB" w:rsidRDefault="00E517DB" w:rsidP="00747269">
      <w:pPr>
        <w:rPr>
          <w:rFonts w:cs="Arial"/>
          <w:i/>
          <w:iCs/>
          <w:sz w:val="24"/>
          <w:lang w:val="en-US"/>
        </w:rPr>
      </w:pPr>
      <w:r w:rsidRPr="00E517DB">
        <w:rPr>
          <w:rFonts w:cs="Arial"/>
          <w:i/>
          <w:iCs/>
          <w:sz w:val="24"/>
          <w:lang w:val="en-US"/>
        </w:rPr>
        <w:t>The primary purpose of the sessions is to foster an environment where students feel comfortable in discussing topics through their own cultural lense. Often these international perspectives make for rich and interesting discussions within a culturally diverse group. Outputs are largely relate</w:t>
      </w:r>
      <w:r w:rsidR="008F271B">
        <w:rPr>
          <w:rFonts w:cs="Arial"/>
          <w:i/>
          <w:iCs/>
          <w:sz w:val="24"/>
          <w:lang w:val="en-US"/>
        </w:rPr>
        <w:t>d</w:t>
      </w:r>
      <w:r w:rsidRPr="00E517DB">
        <w:rPr>
          <w:rFonts w:cs="Arial"/>
          <w:i/>
          <w:iCs/>
          <w:sz w:val="24"/>
          <w:lang w:val="en-US"/>
        </w:rPr>
        <w:t xml:space="preserve"> to knowledge sharing and possible collaboration</w:t>
      </w:r>
      <w:r w:rsidR="008F271B">
        <w:rPr>
          <w:rFonts w:cs="Arial"/>
          <w:i/>
          <w:iCs/>
          <w:sz w:val="24"/>
          <w:lang w:val="en-US"/>
        </w:rPr>
        <w:t xml:space="preserve"> outside of the group. </w:t>
      </w:r>
      <w:r w:rsidRPr="00E517DB">
        <w:rPr>
          <w:rFonts w:cs="Arial"/>
          <w:i/>
          <w:iCs/>
          <w:sz w:val="24"/>
          <w:lang w:val="en-US"/>
        </w:rPr>
        <w:t xml:space="preserve"> </w:t>
      </w:r>
    </w:p>
    <w:p w14:paraId="521518FA" w14:textId="77777777" w:rsidR="00B555B3" w:rsidRPr="00807E18" w:rsidRDefault="00B555B3" w:rsidP="00747269">
      <w:pPr>
        <w:rPr>
          <w:rFonts w:cs="Arial"/>
          <w:sz w:val="24"/>
          <w:lang w:val="en-US"/>
        </w:rPr>
      </w:pPr>
    </w:p>
    <w:p w14:paraId="0E6C1BD8" w14:textId="61FE2EB4" w:rsidR="00B555B3" w:rsidRPr="00807E18" w:rsidRDefault="00747269" w:rsidP="00747269">
      <w:pPr>
        <w:rPr>
          <w:rFonts w:cs="Arial"/>
          <w:sz w:val="24"/>
          <w:lang w:val="en-US"/>
        </w:rPr>
      </w:pPr>
      <w:r w:rsidRPr="00807E18">
        <w:rPr>
          <w:rFonts w:cs="Arial"/>
          <w:sz w:val="24"/>
          <w:lang w:val="en-US"/>
        </w:rPr>
        <w:t>Are there</w:t>
      </w:r>
      <w:r w:rsidR="00B555B3" w:rsidRPr="00807E18">
        <w:rPr>
          <w:rFonts w:cs="Arial"/>
          <w:sz w:val="24"/>
          <w:lang w:val="en-US"/>
        </w:rPr>
        <w:t xml:space="preserve"> potential difficulties or </w:t>
      </w:r>
      <w:r w:rsidRPr="00807E18">
        <w:rPr>
          <w:rFonts w:cs="Arial"/>
          <w:sz w:val="24"/>
          <w:lang w:val="en-US"/>
        </w:rPr>
        <w:t xml:space="preserve">specific </w:t>
      </w:r>
      <w:r w:rsidR="00B555B3" w:rsidRPr="00807E18">
        <w:rPr>
          <w:rFonts w:cs="Arial"/>
          <w:sz w:val="24"/>
          <w:lang w:val="en-US"/>
        </w:rPr>
        <w:t>areas of concern</w:t>
      </w:r>
      <w:r w:rsidRPr="00807E18">
        <w:rPr>
          <w:rFonts w:cs="Arial"/>
          <w:sz w:val="24"/>
          <w:lang w:val="en-US"/>
        </w:rPr>
        <w:t>?</w:t>
      </w:r>
    </w:p>
    <w:p w14:paraId="6474EBF5" w14:textId="77777777" w:rsidR="00B555B3" w:rsidRDefault="00B555B3" w:rsidP="00747269">
      <w:pPr>
        <w:rPr>
          <w:rFonts w:cs="Arial"/>
          <w:sz w:val="24"/>
          <w:lang w:val="en-US"/>
        </w:rPr>
      </w:pPr>
    </w:p>
    <w:p w14:paraId="363A6B3F" w14:textId="43E7DF81" w:rsidR="00CE1359" w:rsidRPr="00CE1359" w:rsidRDefault="00CE1359" w:rsidP="00747269">
      <w:pPr>
        <w:rPr>
          <w:rFonts w:cs="Arial"/>
          <w:i/>
          <w:iCs/>
          <w:sz w:val="24"/>
          <w:lang w:val="en-US"/>
        </w:rPr>
      </w:pPr>
      <w:r w:rsidRPr="00CE1359">
        <w:rPr>
          <w:rFonts w:cs="Arial"/>
          <w:i/>
          <w:iCs/>
          <w:sz w:val="24"/>
          <w:lang w:val="en-US"/>
        </w:rPr>
        <w:t xml:space="preserve">It is often difficult to predict how many students will attend. The sessions are designed to allow a degree of flexibility with handouts and prompt questions providing a broad framework which can be adapted. </w:t>
      </w:r>
      <w:r>
        <w:rPr>
          <w:rFonts w:cs="Arial"/>
          <w:i/>
          <w:iCs/>
          <w:sz w:val="24"/>
          <w:lang w:val="en-US"/>
        </w:rPr>
        <w:t xml:space="preserve">It can also be challenging to </w:t>
      </w:r>
      <w:r>
        <w:rPr>
          <w:rFonts w:cs="Arial"/>
          <w:i/>
          <w:iCs/>
          <w:sz w:val="24"/>
          <w:lang w:val="en-US"/>
        </w:rPr>
        <w:lastRenderedPageBreak/>
        <w:t xml:space="preserve">encourage students who may be more reluctant to engage to share their thoughts with the </w:t>
      </w:r>
      <w:r w:rsidR="008F271B">
        <w:rPr>
          <w:rFonts w:cs="Arial"/>
          <w:i/>
          <w:iCs/>
          <w:sz w:val="24"/>
          <w:lang w:val="en-US"/>
        </w:rPr>
        <w:t xml:space="preserve">wider </w:t>
      </w:r>
      <w:r>
        <w:rPr>
          <w:rFonts w:cs="Arial"/>
          <w:i/>
          <w:iCs/>
          <w:sz w:val="24"/>
          <w:lang w:val="en-US"/>
        </w:rPr>
        <w:t xml:space="preserve">group. </w:t>
      </w:r>
    </w:p>
    <w:p w14:paraId="748D0292" w14:textId="77777777" w:rsidR="00B555B3" w:rsidRPr="00807E18" w:rsidRDefault="00B555B3" w:rsidP="00747269">
      <w:pPr>
        <w:rPr>
          <w:rFonts w:cs="Arial"/>
          <w:sz w:val="24"/>
          <w:lang w:val="en-US"/>
        </w:rPr>
      </w:pPr>
    </w:p>
    <w:p w14:paraId="60A8A2CF" w14:textId="097C265F" w:rsidR="00B555B3" w:rsidRDefault="00B555B3" w:rsidP="00747269">
      <w:pPr>
        <w:rPr>
          <w:rFonts w:cs="Arial"/>
          <w:sz w:val="24"/>
          <w:lang w:val="en-US"/>
        </w:rPr>
      </w:pPr>
      <w:r w:rsidRPr="00807E18">
        <w:rPr>
          <w:rFonts w:cs="Arial"/>
          <w:sz w:val="24"/>
          <w:lang w:val="en-US"/>
        </w:rPr>
        <w:t>How will students be informed of the</w:t>
      </w:r>
      <w:r w:rsidR="00747269" w:rsidRPr="00807E18">
        <w:rPr>
          <w:rFonts w:cs="Arial"/>
          <w:sz w:val="24"/>
          <w:lang w:val="en-US"/>
        </w:rPr>
        <w:t xml:space="preserve"> observation/review?</w:t>
      </w:r>
    </w:p>
    <w:p w14:paraId="2190EFCC" w14:textId="77777777" w:rsidR="00E517DB" w:rsidRDefault="00E517DB" w:rsidP="00747269">
      <w:pPr>
        <w:rPr>
          <w:rFonts w:cs="Arial"/>
          <w:sz w:val="24"/>
          <w:lang w:val="en-US"/>
        </w:rPr>
      </w:pPr>
    </w:p>
    <w:p w14:paraId="14D62775" w14:textId="3830B8FA" w:rsidR="00E517DB" w:rsidRPr="00CE1359" w:rsidRDefault="00E517DB" w:rsidP="00747269">
      <w:pPr>
        <w:rPr>
          <w:rFonts w:cs="Arial"/>
          <w:i/>
          <w:iCs/>
          <w:sz w:val="24"/>
          <w:lang w:val="en-US"/>
        </w:rPr>
      </w:pPr>
      <w:r w:rsidRPr="00CE1359">
        <w:rPr>
          <w:rFonts w:cs="Arial"/>
          <w:i/>
          <w:iCs/>
          <w:sz w:val="24"/>
          <w:lang w:val="en-US"/>
        </w:rPr>
        <w:t>Students will be notified in advance through ASO</w:t>
      </w:r>
    </w:p>
    <w:p w14:paraId="407ABE22" w14:textId="77777777" w:rsidR="00B555B3" w:rsidRPr="00807E18" w:rsidRDefault="00B555B3" w:rsidP="00747269">
      <w:pPr>
        <w:rPr>
          <w:rFonts w:cs="Arial"/>
          <w:sz w:val="24"/>
          <w:lang w:val="en-US"/>
        </w:rPr>
      </w:pPr>
    </w:p>
    <w:p w14:paraId="3FDCFD83" w14:textId="77777777" w:rsidR="00B555B3" w:rsidRPr="00807E18" w:rsidRDefault="00B555B3" w:rsidP="00747269">
      <w:pPr>
        <w:rPr>
          <w:rFonts w:cs="Arial"/>
          <w:sz w:val="24"/>
          <w:lang w:val="en-US"/>
        </w:rPr>
      </w:pPr>
    </w:p>
    <w:p w14:paraId="1BF6584B" w14:textId="1DC96BE5" w:rsidR="00B555B3" w:rsidRDefault="00B555B3" w:rsidP="00747269">
      <w:pPr>
        <w:rPr>
          <w:rFonts w:cs="Arial"/>
          <w:sz w:val="24"/>
          <w:lang w:val="en-US"/>
        </w:rPr>
      </w:pPr>
      <w:r w:rsidRPr="00807E18">
        <w:rPr>
          <w:rFonts w:cs="Arial"/>
          <w:sz w:val="24"/>
          <w:lang w:val="en-US"/>
        </w:rPr>
        <w:t xml:space="preserve">What would </w:t>
      </w:r>
      <w:r w:rsidR="00747269" w:rsidRPr="00807E18">
        <w:rPr>
          <w:rFonts w:cs="Arial"/>
          <w:sz w:val="24"/>
          <w:lang w:val="en-US"/>
        </w:rPr>
        <w:t xml:space="preserve">you </w:t>
      </w:r>
      <w:r w:rsidRPr="00807E18">
        <w:rPr>
          <w:rFonts w:cs="Arial"/>
          <w:sz w:val="24"/>
          <w:lang w:val="en-US"/>
        </w:rPr>
        <w:t>particularly like feedback on</w:t>
      </w:r>
      <w:r w:rsidR="00747269" w:rsidRPr="00807E18">
        <w:rPr>
          <w:rFonts w:cs="Arial"/>
          <w:sz w:val="24"/>
          <w:lang w:val="en-US"/>
        </w:rPr>
        <w:t>?</w:t>
      </w:r>
    </w:p>
    <w:p w14:paraId="5CEDAD92" w14:textId="77777777" w:rsidR="00CE1359" w:rsidRDefault="00CE1359" w:rsidP="00747269">
      <w:pPr>
        <w:rPr>
          <w:rFonts w:cs="Arial"/>
          <w:sz w:val="24"/>
          <w:lang w:val="en-US"/>
        </w:rPr>
      </w:pPr>
    </w:p>
    <w:p w14:paraId="25725A39" w14:textId="389C49DA" w:rsidR="00CE1359" w:rsidRPr="00A1287E" w:rsidRDefault="00CE1359" w:rsidP="00747269">
      <w:pPr>
        <w:rPr>
          <w:rFonts w:cs="Arial"/>
          <w:i/>
          <w:iCs/>
          <w:sz w:val="24"/>
          <w:lang w:val="en-US"/>
        </w:rPr>
      </w:pPr>
      <w:r w:rsidRPr="00A1287E">
        <w:rPr>
          <w:rFonts w:cs="Arial"/>
          <w:i/>
          <w:iCs/>
          <w:sz w:val="24"/>
          <w:lang w:val="en-US"/>
        </w:rPr>
        <w:t xml:space="preserve">One area would be the degree to which I allow students the autonomy to steer the direction of the session. I am conscious that as it is a cross cultural discussion group I should be allowing the conversations to flow organically. </w:t>
      </w:r>
      <w:r w:rsidR="00A1287E" w:rsidRPr="00A1287E">
        <w:rPr>
          <w:rFonts w:cs="Arial"/>
          <w:i/>
          <w:iCs/>
          <w:sz w:val="24"/>
          <w:lang w:val="en-US"/>
        </w:rPr>
        <w:t>I have deliberately chosen a topic which I am less familiar with</w:t>
      </w:r>
      <w:r w:rsidR="008F271B">
        <w:rPr>
          <w:rFonts w:cs="Arial"/>
          <w:i/>
          <w:iCs/>
          <w:sz w:val="24"/>
          <w:lang w:val="en-US"/>
        </w:rPr>
        <w:t xml:space="preserve"> to aid this goal. </w:t>
      </w:r>
    </w:p>
    <w:p w14:paraId="7DF19AF3" w14:textId="77777777" w:rsidR="00B555B3" w:rsidRPr="00807E18" w:rsidRDefault="00B555B3" w:rsidP="00747269">
      <w:pPr>
        <w:rPr>
          <w:rFonts w:cs="Arial"/>
          <w:sz w:val="24"/>
          <w:lang w:val="en-US"/>
        </w:rPr>
      </w:pPr>
    </w:p>
    <w:p w14:paraId="38D260E7" w14:textId="77777777" w:rsidR="00B555B3" w:rsidRDefault="00B555B3" w:rsidP="00747269">
      <w:pPr>
        <w:rPr>
          <w:rFonts w:cs="Arial"/>
          <w:sz w:val="24"/>
          <w:lang w:val="en-US"/>
        </w:rPr>
      </w:pPr>
      <w:r w:rsidRPr="00807E18">
        <w:rPr>
          <w:rFonts w:cs="Arial"/>
          <w:sz w:val="24"/>
          <w:lang w:val="en-US"/>
        </w:rPr>
        <w:t>How will feedback be exchanged?</w:t>
      </w:r>
    </w:p>
    <w:p w14:paraId="006881F6" w14:textId="77777777" w:rsidR="00A1287E" w:rsidRDefault="00A1287E" w:rsidP="00747269">
      <w:pPr>
        <w:rPr>
          <w:rFonts w:cs="Arial"/>
          <w:sz w:val="24"/>
          <w:lang w:val="en-US"/>
        </w:rPr>
      </w:pPr>
    </w:p>
    <w:p w14:paraId="121A8F27" w14:textId="49D9214E" w:rsidR="00A1287E" w:rsidRPr="008F271B" w:rsidRDefault="00A1287E" w:rsidP="00747269">
      <w:pPr>
        <w:rPr>
          <w:rFonts w:cs="Arial"/>
          <w:i/>
          <w:iCs/>
          <w:sz w:val="24"/>
          <w:lang w:val="en-US"/>
        </w:rPr>
      </w:pPr>
      <w:r w:rsidRPr="008F271B">
        <w:rPr>
          <w:rFonts w:cs="Arial"/>
          <w:i/>
          <w:iCs/>
          <w:sz w:val="24"/>
          <w:lang w:val="en-US"/>
        </w:rPr>
        <w:t xml:space="preserve">I am happy for either written or verbal feedback. </w:t>
      </w:r>
    </w:p>
    <w:p w14:paraId="18A9F411" w14:textId="77777777" w:rsidR="00747269" w:rsidRPr="00807E18" w:rsidRDefault="00747269" w:rsidP="00747269">
      <w:pPr>
        <w:rPr>
          <w:rFonts w:cs="Arial"/>
          <w:sz w:val="24"/>
          <w:lang w:val="en-US"/>
        </w:rPr>
      </w:pPr>
    </w:p>
    <w:p w14:paraId="76C105A1" w14:textId="77777777" w:rsidR="00747269" w:rsidRPr="00807E18" w:rsidRDefault="00747269" w:rsidP="00747269">
      <w:pPr>
        <w:pBdr>
          <w:bottom w:val="single" w:sz="12" w:space="1" w:color="auto"/>
        </w:pBdr>
        <w:spacing w:line="300" w:lineRule="atLeast"/>
        <w:rPr>
          <w:rFonts w:cs="Arial"/>
          <w:sz w:val="24"/>
          <w:lang w:val="en-US"/>
        </w:rPr>
      </w:pPr>
    </w:p>
    <w:p w14:paraId="6601E1E1" w14:textId="77777777" w:rsidR="00747269" w:rsidRPr="00807E18" w:rsidRDefault="00747269" w:rsidP="00747269">
      <w:pPr>
        <w:spacing w:line="300" w:lineRule="atLeast"/>
        <w:rPr>
          <w:rStyle w:val="Heading2Char"/>
          <w:rFonts w:ascii="Arial" w:hAnsi="Arial" w:cs="Arial"/>
          <w:sz w:val="24"/>
          <w:szCs w:val="24"/>
        </w:rPr>
      </w:pPr>
    </w:p>
    <w:p w14:paraId="18F12910" w14:textId="5F4AE19D" w:rsidR="00747269" w:rsidRPr="00807E18" w:rsidRDefault="00747269" w:rsidP="002A1054">
      <w:pPr>
        <w:pStyle w:val="Heading2"/>
        <w:rPr>
          <w:rFonts w:ascii="Arial" w:hAnsi="Arial" w:cs="Arial"/>
          <w:b/>
          <w:bCs/>
          <w:sz w:val="24"/>
          <w:szCs w:val="24"/>
          <w:lang w:val="en-US"/>
        </w:rPr>
      </w:pPr>
      <w:r w:rsidRPr="00807E18">
        <w:rPr>
          <w:rFonts w:ascii="Arial" w:hAnsi="Arial" w:cs="Arial"/>
          <w:b/>
          <w:bCs/>
          <w:sz w:val="24"/>
          <w:szCs w:val="24"/>
          <w:lang w:val="en-US"/>
        </w:rPr>
        <w:t>Part Two</w:t>
      </w:r>
    </w:p>
    <w:p w14:paraId="68ED5C5D" w14:textId="02686D85" w:rsidR="002A1054" w:rsidRPr="00807E18" w:rsidRDefault="00807E18" w:rsidP="002A1054">
      <w:pPr>
        <w:pStyle w:val="Heading3"/>
        <w:rPr>
          <w:rFonts w:ascii="Arial" w:hAnsi="Arial" w:cs="Arial"/>
          <w:b/>
          <w:bCs/>
        </w:rPr>
      </w:pPr>
      <w:r w:rsidRPr="00807E18">
        <w:rPr>
          <w:rFonts w:ascii="Arial" w:hAnsi="Arial" w:cs="Arial"/>
          <w:b/>
          <w:bCs/>
        </w:rPr>
        <w:t>Reviewer</w:t>
      </w:r>
      <w:r w:rsidR="002A1054" w:rsidRPr="00807E18">
        <w:rPr>
          <w:rFonts w:ascii="Arial" w:hAnsi="Arial" w:cs="Arial"/>
          <w:b/>
          <w:bCs/>
        </w:rPr>
        <w:t xml:space="preserve"> to note down observations, suggestions and questions</w:t>
      </w:r>
      <w:r w:rsidRPr="00807E18">
        <w:rPr>
          <w:rFonts w:ascii="Arial" w:hAnsi="Arial" w:cs="Arial"/>
          <w:b/>
          <w:bCs/>
        </w:rPr>
        <w:t>.</w:t>
      </w:r>
    </w:p>
    <w:p w14:paraId="74FD4E46" w14:textId="77777777" w:rsidR="002A1054" w:rsidRPr="00807E18" w:rsidRDefault="002A1054" w:rsidP="002A1054">
      <w:pPr>
        <w:rPr>
          <w:rFonts w:cs="Arial"/>
          <w:sz w:val="24"/>
        </w:rPr>
      </w:pPr>
    </w:p>
    <w:p w14:paraId="7340C936" w14:textId="29CFF597" w:rsidR="00F82160" w:rsidRDefault="00F82160" w:rsidP="002A1054">
      <w:pPr>
        <w:rPr>
          <w:rFonts w:cs="Arial"/>
          <w:sz w:val="24"/>
        </w:rPr>
      </w:pPr>
      <w:r>
        <w:rPr>
          <w:rFonts w:cs="Arial"/>
          <w:sz w:val="24"/>
        </w:rPr>
        <w:t>Thank you for having me into the class Chris – I really enjoyed listening to the interesting discussion you facilitated. I have made fieldnotes detailing what I observed here, and will offer up some suggestions at the end.</w:t>
      </w:r>
    </w:p>
    <w:p w14:paraId="2A0D7C72" w14:textId="626BEC0A" w:rsidR="00F82160" w:rsidRDefault="00F82160" w:rsidP="002A1054">
      <w:pPr>
        <w:rPr>
          <w:rFonts w:cs="Arial"/>
          <w:sz w:val="24"/>
        </w:rPr>
      </w:pPr>
    </w:p>
    <w:p w14:paraId="614B3889" w14:textId="4BA8CDDC" w:rsidR="00F82160" w:rsidRDefault="00F82160" w:rsidP="002A1054">
      <w:pPr>
        <w:rPr>
          <w:rFonts w:cs="Arial"/>
          <w:sz w:val="24"/>
        </w:rPr>
      </w:pPr>
      <w:r>
        <w:rPr>
          <w:rFonts w:cs="Arial"/>
          <w:sz w:val="24"/>
        </w:rPr>
        <w:t>***</w:t>
      </w:r>
    </w:p>
    <w:p w14:paraId="5BECFCC2" w14:textId="77777777" w:rsidR="00F82160" w:rsidRDefault="00F82160" w:rsidP="002A1054">
      <w:pPr>
        <w:rPr>
          <w:rFonts w:cs="Arial"/>
          <w:sz w:val="24"/>
        </w:rPr>
      </w:pPr>
    </w:p>
    <w:p w14:paraId="16530E1C" w14:textId="45784931" w:rsidR="00F34965" w:rsidRDefault="00F82160" w:rsidP="002A1054">
      <w:pPr>
        <w:rPr>
          <w:rFonts w:cs="Arial"/>
          <w:sz w:val="24"/>
        </w:rPr>
      </w:pPr>
      <w:r>
        <w:rPr>
          <w:rFonts w:cs="Arial"/>
          <w:sz w:val="24"/>
        </w:rPr>
        <w:t xml:space="preserve">I was watching your face-to-face class via a Teams link. </w:t>
      </w:r>
      <w:r w:rsidR="00F34965">
        <w:rPr>
          <w:rFonts w:cs="Arial"/>
          <w:sz w:val="24"/>
        </w:rPr>
        <w:t>Four participants present in the room</w:t>
      </w:r>
      <w:r>
        <w:rPr>
          <w:rFonts w:cs="Arial"/>
          <w:sz w:val="24"/>
        </w:rPr>
        <w:t xml:space="preserve"> with you at LCC.</w:t>
      </w:r>
      <w:r w:rsidR="00BB2810">
        <w:rPr>
          <w:rFonts w:cs="Arial"/>
          <w:sz w:val="24"/>
        </w:rPr>
        <w:t xml:space="preserve"> You had provided refreshments as it was a lunchtime session, which was very nice and added to a convivial atmosphere.</w:t>
      </w:r>
    </w:p>
    <w:p w14:paraId="3E8D8D10" w14:textId="77777777" w:rsidR="00F34965" w:rsidRDefault="00F34965" w:rsidP="002A1054">
      <w:pPr>
        <w:rPr>
          <w:rFonts w:cs="Arial"/>
          <w:sz w:val="24"/>
        </w:rPr>
      </w:pPr>
    </w:p>
    <w:p w14:paraId="04B63D2B" w14:textId="0B510731" w:rsidR="00F34965" w:rsidRDefault="00F34965" w:rsidP="002A1054">
      <w:pPr>
        <w:rPr>
          <w:rFonts w:cs="Arial"/>
          <w:sz w:val="24"/>
        </w:rPr>
      </w:pPr>
      <w:r>
        <w:rPr>
          <w:rFonts w:cs="Arial"/>
          <w:sz w:val="24"/>
        </w:rPr>
        <w:t xml:space="preserve">You opened the session warmly, introducing yourself and inviting the participants to introduce themselves. </w:t>
      </w:r>
    </w:p>
    <w:p w14:paraId="0815389B" w14:textId="77777777" w:rsidR="00F34965" w:rsidRDefault="00F34965" w:rsidP="002A1054">
      <w:pPr>
        <w:rPr>
          <w:rFonts w:cs="Arial"/>
          <w:sz w:val="24"/>
        </w:rPr>
      </w:pPr>
    </w:p>
    <w:p w14:paraId="720A5806" w14:textId="121B9576" w:rsidR="00F34965" w:rsidRDefault="00F34965" w:rsidP="002A1054">
      <w:pPr>
        <w:rPr>
          <w:rFonts w:cs="Arial"/>
          <w:sz w:val="24"/>
        </w:rPr>
      </w:pPr>
      <w:r>
        <w:rPr>
          <w:rFonts w:cs="Arial"/>
          <w:sz w:val="24"/>
        </w:rPr>
        <w:t>You reminded them of the topic today: subcultures. And then invited them to share what they knew of the term.</w:t>
      </w:r>
    </w:p>
    <w:p w14:paraId="47418A76" w14:textId="3869AC5B" w:rsidR="00F34965" w:rsidRDefault="00F34965" w:rsidP="002A1054">
      <w:pPr>
        <w:rPr>
          <w:rFonts w:cs="Arial"/>
          <w:sz w:val="24"/>
        </w:rPr>
      </w:pPr>
    </w:p>
    <w:p w14:paraId="4905F095" w14:textId="65F82059" w:rsidR="00F34965" w:rsidRDefault="00F34965" w:rsidP="002A1054">
      <w:pPr>
        <w:rPr>
          <w:rFonts w:cs="Arial"/>
          <w:sz w:val="24"/>
        </w:rPr>
      </w:pPr>
      <w:r>
        <w:rPr>
          <w:rFonts w:cs="Arial"/>
          <w:sz w:val="24"/>
        </w:rPr>
        <w:t>A student came up with something, and mentioned slow living. You affirmed her response positively and said it was interesting, you had not heard that term before.</w:t>
      </w:r>
    </w:p>
    <w:p w14:paraId="7AFDD483" w14:textId="76CEB227" w:rsidR="00F34965" w:rsidRDefault="00F34965" w:rsidP="002A1054">
      <w:pPr>
        <w:rPr>
          <w:rFonts w:cs="Arial"/>
          <w:sz w:val="24"/>
        </w:rPr>
      </w:pPr>
    </w:p>
    <w:p w14:paraId="3860140E" w14:textId="1B1A6A58" w:rsidR="00F34965" w:rsidRDefault="00F34965" w:rsidP="002A1054">
      <w:pPr>
        <w:rPr>
          <w:rFonts w:cs="Arial"/>
          <w:sz w:val="24"/>
        </w:rPr>
      </w:pPr>
      <w:r>
        <w:rPr>
          <w:rFonts w:cs="Arial"/>
          <w:sz w:val="24"/>
        </w:rPr>
        <w:t>You invited other responses and when the next person spoke, you were affirmative, saying ‘yes’ in agreement a few times. You probed his response to gain more clarity.</w:t>
      </w:r>
    </w:p>
    <w:p w14:paraId="5F6E6272" w14:textId="28C39D43" w:rsidR="00F34965" w:rsidRDefault="00F34965" w:rsidP="002A1054">
      <w:pPr>
        <w:rPr>
          <w:rFonts w:cs="Arial"/>
          <w:sz w:val="24"/>
        </w:rPr>
      </w:pPr>
    </w:p>
    <w:p w14:paraId="7374D1C1" w14:textId="49CB4CDA" w:rsidR="00F34965" w:rsidRDefault="00F34965" w:rsidP="002A1054">
      <w:pPr>
        <w:rPr>
          <w:rFonts w:cs="Arial"/>
          <w:sz w:val="24"/>
        </w:rPr>
      </w:pPr>
      <w:r>
        <w:rPr>
          <w:rFonts w:cs="Arial"/>
          <w:sz w:val="24"/>
        </w:rPr>
        <w:t>A student asked about the difference between culture and sub-culture, and you opened this question out to them to answer.</w:t>
      </w:r>
    </w:p>
    <w:p w14:paraId="0015209E" w14:textId="4590FCD4" w:rsidR="00F34965" w:rsidRDefault="00F34965" w:rsidP="002A1054">
      <w:pPr>
        <w:rPr>
          <w:rFonts w:cs="Arial"/>
          <w:sz w:val="24"/>
        </w:rPr>
      </w:pPr>
    </w:p>
    <w:p w14:paraId="66402A08" w14:textId="0AC86EC6" w:rsidR="00F34965" w:rsidRDefault="00F34965" w:rsidP="002A1054">
      <w:pPr>
        <w:rPr>
          <w:rFonts w:cs="Arial"/>
          <w:sz w:val="24"/>
        </w:rPr>
      </w:pPr>
      <w:r>
        <w:rPr>
          <w:rFonts w:cs="Arial"/>
          <w:sz w:val="24"/>
        </w:rPr>
        <w:lastRenderedPageBreak/>
        <w:t>You took the approach of asking them pre-planned questions to draw out their knowledge. This is really nice as it builds on/validates existing knowledge, but I wonder about whether they might also have wanted some more (definitions? references?) from you. There is so much great writing on this – could you point them in the direction of some thinkers to look at? Or get them to talk about how it links to their discipline/project work?</w:t>
      </w:r>
    </w:p>
    <w:p w14:paraId="3C86C561" w14:textId="194EFAE6" w:rsidR="00F34965" w:rsidRDefault="00F34965" w:rsidP="002A1054">
      <w:pPr>
        <w:rPr>
          <w:rFonts w:cs="Arial"/>
          <w:sz w:val="24"/>
        </w:rPr>
      </w:pPr>
    </w:p>
    <w:p w14:paraId="05FC092C" w14:textId="33874592" w:rsidR="00F34965" w:rsidRDefault="00F34965" w:rsidP="002A1054">
      <w:pPr>
        <w:rPr>
          <w:rFonts w:cs="Arial"/>
          <w:sz w:val="24"/>
        </w:rPr>
      </w:pPr>
      <w:r>
        <w:rPr>
          <w:rFonts w:cs="Arial"/>
          <w:sz w:val="24"/>
        </w:rPr>
        <w:t>After about 10 mins the corridor noise was getting louder, so you decided to close the door, which seemed sensible.</w:t>
      </w:r>
    </w:p>
    <w:p w14:paraId="6784D252" w14:textId="6D857D49" w:rsidR="00F34965" w:rsidRDefault="00F34965" w:rsidP="002A1054">
      <w:pPr>
        <w:rPr>
          <w:rFonts w:cs="Arial"/>
          <w:sz w:val="24"/>
        </w:rPr>
      </w:pPr>
    </w:p>
    <w:p w14:paraId="35245022" w14:textId="11D12787" w:rsidR="00F34965" w:rsidRDefault="00F82160" w:rsidP="002A1054">
      <w:pPr>
        <w:rPr>
          <w:rFonts w:cs="Arial"/>
          <w:sz w:val="24"/>
        </w:rPr>
      </w:pPr>
      <w:r>
        <w:rPr>
          <w:rFonts w:cs="Arial"/>
          <w:sz w:val="24"/>
        </w:rPr>
        <w:t>Your 3</w:t>
      </w:r>
      <w:r w:rsidRPr="00F82160">
        <w:rPr>
          <w:rFonts w:cs="Arial"/>
          <w:sz w:val="24"/>
          <w:vertAlign w:val="superscript"/>
        </w:rPr>
        <w:t>rd</w:t>
      </w:r>
      <w:r>
        <w:rPr>
          <w:rFonts w:cs="Arial"/>
          <w:sz w:val="24"/>
        </w:rPr>
        <w:t xml:space="preserve"> question was around the introversion&lt;&gt;extroversion dimension of sub-cultures. I wondered what your intention was here. </w:t>
      </w:r>
    </w:p>
    <w:p w14:paraId="26A35671" w14:textId="6337E9AA" w:rsidR="00F82160" w:rsidRDefault="00F82160" w:rsidP="002A1054">
      <w:pPr>
        <w:rPr>
          <w:rFonts w:cs="Arial"/>
          <w:sz w:val="24"/>
        </w:rPr>
      </w:pPr>
    </w:p>
    <w:p w14:paraId="0B98FCC4" w14:textId="7CCE17A2" w:rsidR="002A1054" w:rsidRDefault="00F82160" w:rsidP="00F82160">
      <w:pPr>
        <w:rPr>
          <w:rFonts w:cs="Arial"/>
          <w:sz w:val="24"/>
        </w:rPr>
      </w:pPr>
      <w:r>
        <w:rPr>
          <w:rFonts w:cs="Arial"/>
          <w:sz w:val="24"/>
        </w:rPr>
        <w:t>There was a really interesting point made by a student picking up on the inherent tension within the idea of a “traditional” sub-culture. This was a fair point, and you moved this into a discussion of British sub-cultures, which made sense and was smoothly managed.</w:t>
      </w:r>
    </w:p>
    <w:p w14:paraId="68802779" w14:textId="177743DF" w:rsidR="007F1864" w:rsidRDefault="007F1864" w:rsidP="00F82160">
      <w:pPr>
        <w:rPr>
          <w:rFonts w:cs="Arial"/>
          <w:sz w:val="24"/>
        </w:rPr>
      </w:pPr>
    </w:p>
    <w:p w14:paraId="55737F9A" w14:textId="3BE3E344" w:rsidR="007F1864" w:rsidRDefault="007F1864" w:rsidP="00F82160">
      <w:pPr>
        <w:rPr>
          <w:rFonts w:cs="Arial"/>
          <w:sz w:val="24"/>
        </w:rPr>
      </w:pPr>
      <w:r>
        <w:rPr>
          <w:rFonts w:cs="Arial"/>
          <w:sz w:val="24"/>
        </w:rPr>
        <w:t xml:space="preserve">After about 25 mins you introduced the genesis of where subcultures were first referred to (1920s America, jazz culture) and you asked them a question about deviation from the norm, the role that subcultures play in that. One of the students asked for a definition of deviation. </w:t>
      </w:r>
    </w:p>
    <w:p w14:paraId="4B75D68C" w14:textId="02B4890A" w:rsidR="007F1864" w:rsidRDefault="007F1864" w:rsidP="00F82160">
      <w:pPr>
        <w:rPr>
          <w:rFonts w:cs="Arial"/>
          <w:sz w:val="24"/>
        </w:rPr>
      </w:pPr>
    </w:p>
    <w:p w14:paraId="62F9EAD8" w14:textId="4A319E68" w:rsidR="007F1864" w:rsidRDefault="007F1864" w:rsidP="00F82160">
      <w:pPr>
        <w:rPr>
          <w:rFonts w:cs="Arial"/>
          <w:sz w:val="24"/>
        </w:rPr>
      </w:pPr>
      <w:r>
        <w:rPr>
          <w:rFonts w:cs="Arial"/>
          <w:sz w:val="24"/>
        </w:rPr>
        <w:t>You checked their understanding of ComicCon, which they had all heard of.</w:t>
      </w:r>
    </w:p>
    <w:p w14:paraId="6C96CA01" w14:textId="6FD07A7A" w:rsidR="00BB2810" w:rsidRDefault="00BB2810" w:rsidP="00F82160">
      <w:pPr>
        <w:rPr>
          <w:rFonts w:cs="Arial"/>
          <w:sz w:val="24"/>
        </w:rPr>
      </w:pPr>
    </w:p>
    <w:p w14:paraId="48043598" w14:textId="009556CF" w:rsidR="00BB2810" w:rsidRDefault="00BB2810" w:rsidP="00F82160">
      <w:pPr>
        <w:rPr>
          <w:rFonts w:cs="Arial"/>
          <w:sz w:val="24"/>
        </w:rPr>
      </w:pPr>
      <w:r>
        <w:rPr>
          <w:rFonts w:cs="Arial"/>
          <w:sz w:val="24"/>
        </w:rPr>
        <w:t>Your last question was quite long and had several clauses in it. I wondered if you could present it in more easy to digest format? Written down/on a slide. I wanted more time to think about it. How can you design that thinking / digestion time into a class? I did like that you were introducing a quote into the class though. Just wondering about alternative ways to do so, that might allow deeper analysis.</w:t>
      </w:r>
    </w:p>
    <w:p w14:paraId="0FB9FB34" w14:textId="6CE6AA97" w:rsidR="00BB2810" w:rsidRDefault="00BB2810" w:rsidP="00F82160">
      <w:pPr>
        <w:rPr>
          <w:rFonts w:cs="Arial"/>
          <w:sz w:val="24"/>
        </w:rPr>
      </w:pPr>
    </w:p>
    <w:p w14:paraId="682B659A" w14:textId="31C5FA42" w:rsidR="00BB2810" w:rsidRDefault="00BB2810" w:rsidP="00F82160">
      <w:pPr>
        <w:rPr>
          <w:rFonts w:cs="Arial"/>
          <w:sz w:val="24"/>
        </w:rPr>
      </w:pPr>
      <w:r>
        <w:rPr>
          <w:rFonts w:cs="Arial"/>
          <w:sz w:val="24"/>
        </w:rPr>
        <w:t>They had opinions on it, but I am not sure it got them much nearer to disentangling or producing their own mutually constructed definition.</w:t>
      </w:r>
    </w:p>
    <w:p w14:paraId="0174ACAB" w14:textId="7410DAFC" w:rsidR="007F1864" w:rsidRDefault="007F1864" w:rsidP="00F82160">
      <w:pPr>
        <w:rPr>
          <w:rFonts w:cs="Arial"/>
          <w:sz w:val="24"/>
        </w:rPr>
      </w:pPr>
    </w:p>
    <w:p w14:paraId="45ADDE99" w14:textId="50C900D4" w:rsidR="007F1864" w:rsidRDefault="00BB2810" w:rsidP="00F82160">
      <w:pPr>
        <w:rPr>
          <w:rFonts w:cs="Arial"/>
          <w:sz w:val="24"/>
        </w:rPr>
      </w:pPr>
      <w:r>
        <w:rPr>
          <w:rFonts w:cs="Arial"/>
          <w:sz w:val="24"/>
        </w:rPr>
        <w:t>There was one student who was noticeably quieter than the others. I wondered if you thought about how you might draw or invite quieter individuals into the discussion?</w:t>
      </w:r>
    </w:p>
    <w:p w14:paraId="3D148003" w14:textId="567FD2C6" w:rsidR="00F82160" w:rsidRDefault="00F82160" w:rsidP="00F82160">
      <w:pPr>
        <w:rPr>
          <w:rFonts w:cs="Arial"/>
          <w:sz w:val="24"/>
        </w:rPr>
      </w:pPr>
    </w:p>
    <w:p w14:paraId="00C5CE0D" w14:textId="63542C1B" w:rsidR="00F82160" w:rsidRDefault="007F1864" w:rsidP="00F82160">
      <w:pPr>
        <w:rPr>
          <w:rFonts w:cs="Arial"/>
          <w:sz w:val="24"/>
        </w:rPr>
      </w:pPr>
      <w:r>
        <w:rPr>
          <w:rFonts w:cs="Arial"/>
          <w:sz w:val="24"/>
        </w:rPr>
        <w:t xml:space="preserve">There seemed to be an understandable degree of ambiguity around what constitutes a sub-culture. Was this deliberate? If so, why? What might help them to develop this understanding towards something more concrete, that might be of applicable use? Whilst I appreciate it was a discussion group, rather than a traditional class, I think giving them a few things to go on and look up afterwards would be a great addition. </w:t>
      </w:r>
    </w:p>
    <w:p w14:paraId="57CB7547" w14:textId="335F0321" w:rsidR="00F82160" w:rsidRDefault="00F82160" w:rsidP="00F82160">
      <w:pPr>
        <w:rPr>
          <w:rFonts w:cs="Arial"/>
          <w:sz w:val="24"/>
        </w:rPr>
      </w:pPr>
    </w:p>
    <w:p w14:paraId="722CAC3D" w14:textId="45B9E1CE" w:rsidR="00F82160" w:rsidRDefault="00F82160" w:rsidP="00F82160">
      <w:pPr>
        <w:rPr>
          <w:rFonts w:cs="Arial"/>
          <w:sz w:val="24"/>
        </w:rPr>
      </w:pPr>
      <w:r>
        <w:rPr>
          <w:rFonts w:cs="Arial"/>
          <w:sz w:val="24"/>
        </w:rPr>
        <w:t xml:space="preserve">The participants were all engaged throughout. They all contributed to the discussion, which was great to see. </w:t>
      </w:r>
    </w:p>
    <w:p w14:paraId="07186F76" w14:textId="4F78AA41" w:rsidR="00BB2810" w:rsidRDefault="00BB2810" w:rsidP="00F82160">
      <w:pPr>
        <w:rPr>
          <w:rFonts w:cs="Arial"/>
          <w:sz w:val="24"/>
        </w:rPr>
      </w:pPr>
    </w:p>
    <w:p w14:paraId="632855C7" w14:textId="329CC926" w:rsidR="00BB2810" w:rsidRDefault="00BB2810" w:rsidP="00F82160">
      <w:pPr>
        <w:rPr>
          <w:rFonts w:cs="Arial"/>
          <w:sz w:val="24"/>
        </w:rPr>
      </w:pPr>
      <w:r>
        <w:rPr>
          <w:rFonts w:cs="Arial"/>
          <w:sz w:val="24"/>
        </w:rPr>
        <w:t xml:space="preserve">A couple of extra students turned up 45mins in. You welcomed them in and gave then the handout. </w:t>
      </w:r>
    </w:p>
    <w:p w14:paraId="1F11E5F7" w14:textId="0CB00954" w:rsidR="00BB2810" w:rsidRDefault="00BB2810" w:rsidP="00F82160">
      <w:pPr>
        <w:rPr>
          <w:rFonts w:cs="Arial"/>
          <w:sz w:val="24"/>
        </w:rPr>
      </w:pPr>
    </w:p>
    <w:p w14:paraId="586291C3" w14:textId="3B5605A4" w:rsidR="00BB2810" w:rsidRDefault="003D6ABB" w:rsidP="00F82160">
      <w:pPr>
        <w:rPr>
          <w:rFonts w:cs="Arial"/>
          <w:sz w:val="24"/>
        </w:rPr>
      </w:pPr>
      <w:r>
        <w:rPr>
          <w:rFonts w:cs="Arial"/>
          <w:sz w:val="24"/>
        </w:rPr>
        <w:lastRenderedPageBreak/>
        <w:t xml:space="preserve">One of them (new students) raised an interesting point about a perceived linkage between aggression/hooliganism and subcultures, such as football fandom/punk. </w:t>
      </w:r>
    </w:p>
    <w:p w14:paraId="3016DB53" w14:textId="77777777" w:rsidR="00F82160" w:rsidRDefault="00F82160" w:rsidP="00F82160">
      <w:pPr>
        <w:rPr>
          <w:rFonts w:cs="Arial"/>
          <w:sz w:val="24"/>
        </w:rPr>
      </w:pPr>
    </w:p>
    <w:p w14:paraId="5F07D6C3" w14:textId="131E7645" w:rsidR="00F82160" w:rsidRDefault="00F82160" w:rsidP="00F82160">
      <w:pPr>
        <w:rPr>
          <w:rFonts w:cs="Arial"/>
          <w:sz w:val="24"/>
        </w:rPr>
      </w:pPr>
      <w:r>
        <w:rPr>
          <w:rFonts w:cs="Arial"/>
          <w:sz w:val="24"/>
        </w:rPr>
        <w:t>Your own contributions were definitely in the background, but you were also definite</w:t>
      </w:r>
      <w:r w:rsidR="007F1864">
        <w:rPr>
          <w:rFonts w:cs="Arial"/>
          <w:sz w:val="24"/>
        </w:rPr>
        <w:t>ly leading the session. This is not always an easy balance so well done!</w:t>
      </w:r>
      <w:r>
        <w:rPr>
          <w:rFonts w:cs="Arial"/>
          <w:sz w:val="24"/>
        </w:rPr>
        <w:t xml:space="preserve"> </w:t>
      </w:r>
    </w:p>
    <w:p w14:paraId="12ABE2B3" w14:textId="6724B841" w:rsidR="00BB2810" w:rsidRDefault="00BB2810" w:rsidP="00F82160">
      <w:pPr>
        <w:rPr>
          <w:rFonts w:cs="Arial"/>
          <w:sz w:val="24"/>
        </w:rPr>
      </w:pPr>
    </w:p>
    <w:p w14:paraId="06BD7D8B" w14:textId="5B815C57" w:rsidR="00BB2810" w:rsidRDefault="00BB2810" w:rsidP="00F82160">
      <w:pPr>
        <w:rPr>
          <w:rFonts w:cs="Arial"/>
          <w:sz w:val="24"/>
        </w:rPr>
      </w:pPr>
      <w:r>
        <w:rPr>
          <w:rFonts w:cs="Arial"/>
          <w:sz w:val="24"/>
        </w:rPr>
        <w:t xml:space="preserve">Everyone was smiling and enjoying the discussion which was lovely to see, especially given it was a lunchtime, opt-in, co-curricular class. </w:t>
      </w:r>
    </w:p>
    <w:p w14:paraId="0CC06481" w14:textId="4BDC55BF" w:rsidR="00BB2810" w:rsidRDefault="00BB2810" w:rsidP="00F82160">
      <w:pPr>
        <w:rPr>
          <w:rFonts w:cs="Arial"/>
          <w:sz w:val="24"/>
        </w:rPr>
      </w:pPr>
    </w:p>
    <w:p w14:paraId="5ED252A8" w14:textId="772A379C" w:rsidR="00BB2810" w:rsidRDefault="003D6ABB" w:rsidP="00F82160">
      <w:pPr>
        <w:rPr>
          <w:rFonts w:cs="Arial"/>
          <w:sz w:val="24"/>
        </w:rPr>
      </w:pPr>
      <w:r>
        <w:rPr>
          <w:rFonts w:cs="Arial"/>
          <w:sz w:val="24"/>
        </w:rPr>
        <w:t xml:space="preserve">It was a very well-facilitated discussion, and felt open, warm and </w:t>
      </w:r>
      <w:r w:rsidR="00B77E7B">
        <w:rPr>
          <w:rFonts w:cs="Arial"/>
          <w:sz w:val="24"/>
        </w:rPr>
        <w:t>engaging</w:t>
      </w:r>
      <w:r>
        <w:rPr>
          <w:rFonts w:cs="Arial"/>
          <w:sz w:val="24"/>
        </w:rPr>
        <w:t>. I do think you</w:t>
      </w:r>
      <w:r w:rsidR="00B77E7B">
        <w:rPr>
          <w:rFonts w:cs="Arial"/>
          <w:sz w:val="24"/>
        </w:rPr>
        <w:t xml:space="preserve"> will be able to move </w:t>
      </w:r>
      <w:r>
        <w:rPr>
          <w:rFonts w:cs="Arial"/>
          <w:sz w:val="24"/>
        </w:rPr>
        <w:t>it towards</w:t>
      </w:r>
      <w:r w:rsidR="00B77E7B">
        <w:rPr>
          <w:rFonts w:cs="Arial"/>
          <w:sz w:val="24"/>
        </w:rPr>
        <w:t xml:space="preserve"> deeper</w:t>
      </w:r>
      <w:r>
        <w:rPr>
          <w:rFonts w:cs="Arial"/>
          <w:sz w:val="24"/>
        </w:rPr>
        <w:t xml:space="preserve"> intellectual stimulation with perhaps a couple of definitions of subcultures. Not introduced at the start, because it was nice how they get themselves towards a better understanding, but perhaps at the end or as takeaways. (This may have been on your handout of course</w:t>
      </w:r>
      <w:r w:rsidR="00B77E7B">
        <w:rPr>
          <w:rFonts w:cs="Arial"/>
          <w:sz w:val="24"/>
        </w:rPr>
        <w:t>!</w:t>
      </w:r>
      <w:r>
        <w:rPr>
          <w:rFonts w:cs="Arial"/>
          <w:sz w:val="24"/>
        </w:rPr>
        <w:t>)</w:t>
      </w:r>
    </w:p>
    <w:p w14:paraId="5D6BD559" w14:textId="0CE4A555" w:rsidR="00F82160" w:rsidRDefault="00F82160" w:rsidP="00F82160">
      <w:pPr>
        <w:rPr>
          <w:rFonts w:cs="Arial"/>
          <w:sz w:val="24"/>
        </w:rPr>
      </w:pPr>
    </w:p>
    <w:p w14:paraId="3AA753DE" w14:textId="56E16758" w:rsidR="00F82160" w:rsidRDefault="00F82160" w:rsidP="00F82160">
      <w:pPr>
        <w:rPr>
          <w:rFonts w:cs="Arial"/>
          <w:sz w:val="24"/>
        </w:rPr>
      </w:pPr>
      <w:r>
        <w:rPr>
          <w:rFonts w:cs="Arial"/>
          <w:sz w:val="24"/>
        </w:rPr>
        <w:t>***</w:t>
      </w:r>
    </w:p>
    <w:p w14:paraId="204676E8" w14:textId="05FC63E4" w:rsidR="00F82160" w:rsidRPr="00C61504" w:rsidRDefault="00F82160" w:rsidP="00F82160">
      <w:pPr>
        <w:rPr>
          <w:rFonts w:cs="Arial"/>
          <w:b/>
          <w:bCs/>
          <w:sz w:val="24"/>
        </w:rPr>
      </w:pPr>
      <w:r w:rsidRPr="00C61504">
        <w:rPr>
          <w:rFonts w:cs="Arial"/>
          <w:b/>
          <w:bCs/>
          <w:sz w:val="24"/>
        </w:rPr>
        <w:t xml:space="preserve">Things to </w:t>
      </w:r>
      <w:r w:rsidR="00C61504" w:rsidRPr="00C61504">
        <w:rPr>
          <w:rFonts w:cs="Arial"/>
          <w:b/>
          <w:bCs/>
          <w:sz w:val="24"/>
        </w:rPr>
        <w:t>follow up</w:t>
      </w:r>
      <w:r w:rsidRPr="00C61504">
        <w:rPr>
          <w:rFonts w:cs="Arial"/>
          <w:b/>
          <w:bCs/>
          <w:sz w:val="24"/>
        </w:rPr>
        <w:t>:</w:t>
      </w:r>
    </w:p>
    <w:p w14:paraId="33049AFC" w14:textId="77777777" w:rsidR="00F82160" w:rsidRDefault="00F82160" w:rsidP="00F82160">
      <w:pPr>
        <w:rPr>
          <w:rFonts w:cs="Arial"/>
          <w:sz w:val="24"/>
        </w:rPr>
      </w:pPr>
    </w:p>
    <w:p w14:paraId="4016BF1D" w14:textId="4B0F1133" w:rsidR="00F82160" w:rsidRDefault="00C61504" w:rsidP="00F82160">
      <w:pPr>
        <w:rPr>
          <w:rFonts w:cs="Arial"/>
          <w:sz w:val="24"/>
        </w:rPr>
      </w:pPr>
      <w:r>
        <w:rPr>
          <w:rFonts w:cs="Arial"/>
          <w:sz w:val="24"/>
        </w:rPr>
        <w:t xml:space="preserve">You may well be familiar with RAISE, the student engagement network. They have a fab online journal which features lots of great case studies and small scale research into working with students as partners: </w:t>
      </w:r>
      <w:hyperlink r:id="rId7" w:history="1">
        <w:r w:rsidRPr="00E0699C">
          <w:rPr>
            <w:rStyle w:val="Hyperlink"/>
            <w:rFonts w:cs="Arial"/>
            <w:sz w:val="24"/>
          </w:rPr>
          <w:t>https://sehej.raise-network.com/raise/issue/view/83</w:t>
        </w:r>
      </w:hyperlink>
      <w:r>
        <w:rPr>
          <w:rFonts w:cs="Arial"/>
          <w:sz w:val="24"/>
        </w:rPr>
        <w:t xml:space="preserve"> </w:t>
      </w:r>
    </w:p>
    <w:p w14:paraId="0C1D6937" w14:textId="5F5A0BBD" w:rsidR="00C61504" w:rsidRDefault="00C61504" w:rsidP="00F82160">
      <w:pPr>
        <w:rPr>
          <w:rFonts w:cs="Arial"/>
          <w:sz w:val="24"/>
        </w:rPr>
      </w:pPr>
    </w:p>
    <w:p w14:paraId="1C814AAC" w14:textId="6243052D" w:rsidR="00C61504" w:rsidRPr="00F82160" w:rsidRDefault="00C61504" w:rsidP="00F82160">
      <w:pPr>
        <w:rPr>
          <w:rFonts w:cs="Arial"/>
          <w:sz w:val="24"/>
        </w:rPr>
      </w:pPr>
      <w:r>
        <w:rPr>
          <w:rFonts w:cs="Arial"/>
          <w:sz w:val="24"/>
        </w:rPr>
        <w:t>Also, given you work in this way with students, perhaps seek out some reading into the nature of co-curricular work and how to engage students in it? The Journal of Learning Development in HE is good on this sort of thing – do a search for “co-curricular” or “co-curriculum”. I just did and it yielded some intriguing studies which may be of interest.</w:t>
      </w:r>
      <w:r w:rsidR="00B77E7B">
        <w:rPr>
          <w:rFonts w:cs="Arial"/>
          <w:sz w:val="24"/>
        </w:rPr>
        <w:t xml:space="preserve"> </w:t>
      </w:r>
      <w:hyperlink r:id="rId8" w:history="1">
        <w:r w:rsidR="00B77E7B" w:rsidRPr="00E0699C">
          <w:rPr>
            <w:rStyle w:val="Hyperlink"/>
            <w:rFonts w:cs="Arial"/>
            <w:sz w:val="24"/>
          </w:rPr>
          <w:t>https://journal.aldinhe.ac.uk/index.php/jldhe</w:t>
        </w:r>
      </w:hyperlink>
      <w:r w:rsidR="00B77E7B">
        <w:rPr>
          <w:rFonts w:cs="Arial"/>
          <w:sz w:val="24"/>
        </w:rPr>
        <w:t xml:space="preserve"> </w:t>
      </w:r>
    </w:p>
    <w:p w14:paraId="26780545" w14:textId="77777777" w:rsidR="00F82160" w:rsidRPr="00807E18" w:rsidRDefault="00F82160" w:rsidP="00F82160">
      <w:pPr>
        <w:pBdr>
          <w:bottom w:val="single" w:sz="12" w:space="1" w:color="auto"/>
        </w:pBdr>
        <w:spacing w:line="300" w:lineRule="atLeast"/>
        <w:rPr>
          <w:rFonts w:cs="Arial"/>
          <w:sz w:val="24"/>
          <w:lang w:val="en-US"/>
        </w:rPr>
      </w:pPr>
    </w:p>
    <w:p w14:paraId="656EEE0C" w14:textId="77777777" w:rsidR="00F82160" w:rsidRPr="00807E18" w:rsidRDefault="00F82160" w:rsidP="00F82160">
      <w:pPr>
        <w:spacing w:line="300" w:lineRule="atLeast"/>
        <w:rPr>
          <w:rStyle w:val="Heading2Char"/>
          <w:rFonts w:ascii="Arial" w:hAnsi="Arial" w:cs="Arial"/>
          <w:sz w:val="24"/>
          <w:szCs w:val="24"/>
        </w:rPr>
      </w:pPr>
    </w:p>
    <w:p w14:paraId="0725A2BB" w14:textId="12BC3AF0" w:rsidR="002A1054" w:rsidRDefault="002A1054" w:rsidP="002A1054">
      <w:pPr>
        <w:spacing w:line="300" w:lineRule="atLeast"/>
        <w:rPr>
          <w:rStyle w:val="Heading2Char"/>
          <w:rFonts w:ascii="Arial" w:hAnsi="Arial" w:cs="Arial"/>
          <w:sz w:val="24"/>
          <w:szCs w:val="24"/>
        </w:rPr>
      </w:pPr>
    </w:p>
    <w:p w14:paraId="4489C0EF" w14:textId="77777777" w:rsidR="002A1054" w:rsidRPr="00807E18" w:rsidRDefault="002A1054" w:rsidP="002A1054">
      <w:pPr>
        <w:pStyle w:val="Heading2"/>
        <w:rPr>
          <w:rFonts w:ascii="Arial" w:hAnsi="Arial" w:cs="Arial"/>
          <w:b/>
          <w:bCs/>
          <w:sz w:val="24"/>
          <w:szCs w:val="24"/>
        </w:rPr>
      </w:pPr>
      <w:r w:rsidRPr="00807E18">
        <w:rPr>
          <w:rFonts w:ascii="Arial" w:hAnsi="Arial" w:cs="Arial"/>
          <w:b/>
          <w:bCs/>
          <w:sz w:val="24"/>
          <w:szCs w:val="24"/>
        </w:rPr>
        <w:t>Part Three</w:t>
      </w:r>
    </w:p>
    <w:p w14:paraId="648B0F0E" w14:textId="1515FEAF" w:rsidR="002A1054" w:rsidRPr="00807E18" w:rsidRDefault="00807E18" w:rsidP="002A1054">
      <w:pPr>
        <w:pStyle w:val="Heading3"/>
        <w:rPr>
          <w:rFonts w:ascii="Arial" w:hAnsi="Arial" w:cs="Arial"/>
        </w:rPr>
      </w:pPr>
      <w:r>
        <w:rPr>
          <w:rFonts w:ascii="Arial" w:hAnsi="Arial" w:cs="Arial"/>
        </w:rPr>
        <w:t>Reviewee</w:t>
      </w:r>
      <w:r w:rsidR="002A1054" w:rsidRPr="00807E18">
        <w:rPr>
          <w:rFonts w:ascii="Arial" w:hAnsi="Arial" w:cs="Arial"/>
        </w:rPr>
        <w:t xml:space="preserve"> to reflect on the </w:t>
      </w:r>
      <w:r>
        <w:rPr>
          <w:rFonts w:ascii="Arial" w:hAnsi="Arial" w:cs="Arial"/>
        </w:rPr>
        <w:t>reviewer’s</w:t>
      </w:r>
      <w:r w:rsidR="002A1054" w:rsidRPr="00807E18">
        <w:rPr>
          <w:rFonts w:ascii="Arial" w:hAnsi="Arial" w:cs="Arial"/>
        </w:rPr>
        <w:t xml:space="preserve"> comments and describe how they will act on the feedback exchanged</w:t>
      </w:r>
      <w:r>
        <w:rPr>
          <w:rFonts w:ascii="Arial" w:hAnsi="Arial" w:cs="Arial"/>
        </w:rPr>
        <w:t>. Reviewee should return this to the reviewer once complete.</w:t>
      </w:r>
    </w:p>
    <w:p w14:paraId="2C12D11F" w14:textId="77777777" w:rsidR="002A1054" w:rsidRPr="00807E18" w:rsidRDefault="002A1054" w:rsidP="002A1054">
      <w:pPr>
        <w:rPr>
          <w:rFonts w:cs="Arial"/>
          <w:sz w:val="24"/>
          <w:lang w:val="en-US"/>
        </w:rPr>
      </w:pPr>
    </w:p>
    <w:p w14:paraId="3D7C8D1E" w14:textId="6A504CA3" w:rsidR="002A1054" w:rsidRDefault="0018167B" w:rsidP="002A1054">
      <w:pPr>
        <w:spacing w:line="300" w:lineRule="atLeast"/>
        <w:rPr>
          <w:rStyle w:val="Heading2Char"/>
          <w:rFonts w:asciiTheme="minorHAnsi" w:hAnsiTheme="minorHAnsi" w:cstheme="minorHAnsi"/>
          <w:color w:val="auto"/>
          <w:sz w:val="24"/>
          <w:szCs w:val="24"/>
        </w:rPr>
      </w:pPr>
      <w:r w:rsidRPr="0018167B">
        <w:rPr>
          <w:rStyle w:val="Heading2Char"/>
          <w:rFonts w:asciiTheme="minorHAnsi" w:hAnsiTheme="minorHAnsi" w:cstheme="minorHAnsi"/>
          <w:color w:val="auto"/>
          <w:sz w:val="24"/>
          <w:szCs w:val="24"/>
        </w:rPr>
        <w:t xml:space="preserve">The topic I chose </w:t>
      </w:r>
      <w:r>
        <w:rPr>
          <w:rStyle w:val="Heading2Char"/>
          <w:rFonts w:asciiTheme="minorHAnsi" w:hAnsiTheme="minorHAnsi" w:cstheme="minorHAnsi"/>
          <w:color w:val="auto"/>
          <w:sz w:val="24"/>
          <w:szCs w:val="24"/>
        </w:rPr>
        <w:t xml:space="preserve">for my teaching practice review was something that I felt was light touch, accessible and relevant to LCC cohorts- particularly in how some areas cross over with the CTS unit. I believe that this was the key factor in how some </w:t>
      </w:r>
      <w:r w:rsidR="00B83720">
        <w:rPr>
          <w:rStyle w:val="Heading2Char"/>
          <w:rFonts w:asciiTheme="minorHAnsi" w:hAnsiTheme="minorHAnsi" w:cstheme="minorHAnsi"/>
          <w:color w:val="auto"/>
          <w:sz w:val="24"/>
          <w:szCs w:val="24"/>
        </w:rPr>
        <w:t>stimulating</w:t>
      </w:r>
      <w:r>
        <w:rPr>
          <w:rStyle w:val="Heading2Char"/>
          <w:rFonts w:asciiTheme="minorHAnsi" w:hAnsiTheme="minorHAnsi" w:cstheme="minorHAnsi"/>
          <w:color w:val="auto"/>
          <w:sz w:val="24"/>
          <w:szCs w:val="24"/>
        </w:rPr>
        <w:t xml:space="preserve"> debates unfolded and I am glad that the warm and open nature of the session came across in the reviewers</w:t>
      </w:r>
      <w:r w:rsidR="00B83720">
        <w:rPr>
          <w:rStyle w:val="Heading2Char"/>
          <w:rFonts w:asciiTheme="minorHAnsi" w:hAnsiTheme="minorHAnsi" w:cstheme="minorHAnsi"/>
          <w:color w:val="auto"/>
          <w:sz w:val="24"/>
          <w:szCs w:val="24"/>
        </w:rPr>
        <w:t>’</w:t>
      </w:r>
      <w:r>
        <w:rPr>
          <w:rStyle w:val="Heading2Char"/>
          <w:rFonts w:asciiTheme="minorHAnsi" w:hAnsiTheme="minorHAnsi" w:cstheme="minorHAnsi"/>
          <w:color w:val="auto"/>
          <w:sz w:val="24"/>
          <w:szCs w:val="24"/>
        </w:rPr>
        <w:t xml:space="preserve"> notes.  </w:t>
      </w:r>
    </w:p>
    <w:p w14:paraId="55F55C24" w14:textId="77777777" w:rsidR="00B83720" w:rsidRDefault="00B83720" w:rsidP="002A1054">
      <w:pPr>
        <w:spacing w:line="300" w:lineRule="atLeast"/>
        <w:rPr>
          <w:rStyle w:val="Heading2Char"/>
          <w:rFonts w:asciiTheme="minorHAnsi" w:hAnsiTheme="minorHAnsi" w:cstheme="minorHAnsi"/>
          <w:color w:val="auto"/>
          <w:sz w:val="24"/>
          <w:szCs w:val="24"/>
        </w:rPr>
      </w:pPr>
    </w:p>
    <w:p w14:paraId="6E7B952F" w14:textId="057F9A86" w:rsidR="00B83720" w:rsidRDefault="00B83720" w:rsidP="002A1054">
      <w:pPr>
        <w:spacing w:line="300" w:lineRule="atLeast"/>
        <w:rPr>
          <w:rStyle w:val="Heading2Char"/>
          <w:rFonts w:asciiTheme="minorHAnsi" w:hAnsiTheme="minorHAnsi" w:cstheme="minorHAnsi"/>
          <w:color w:val="auto"/>
          <w:sz w:val="24"/>
          <w:szCs w:val="24"/>
        </w:rPr>
      </w:pPr>
      <w:r>
        <w:rPr>
          <w:rStyle w:val="Heading2Char"/>
          <w:rFonts w:asciiTheme="minorHAnsi" w:hAnsiTheme="minorHAnsi" w:cstheme="minorHAnsi"/>
          <w:color w:val="auto"/>
          <w:sz w:val="24"/>
          <w:szCs w:val="24"/>
        </w:rPr>
        <w:t xml:space="preserve">Reflecting on the session I think the reviewer made some fair observations. The prompt questions that I provided could have included more references and definitions. My intention with these was to provide discussion points which wouldn’t alienate cohorts who might attend with lower levels of English proficiency. </w:t>
      </w:r>
      <w:r w:rsidR="000C51C9">
        <w:rPr>
          <w:rStyle w:val="Heading2Char"/>
          <w:rFonts w:asciiTheme="minorHAnsi" w:hAnsiTheme="minorHAnsi" w:cstheme="minorHAnsi"/>
          <w:color w:val="auto"/>
          <w:sz w:val="24"/>
          <w:szCs w:val="24"/>
        </w:rPr>
        <w:t xml:space="preserve">I also felt it was accessible to a cohort that was comprised of students at different study levels. </w:t>
      </w:r>
      <w:r>
        <w:rPr>
          <w:rStyle w:val="Heading2Char"/>
          <w:rFonts w:asciiTheme="minorHAnsi" w:hAnsiTheme="minorHAnsi" w:cstheme="minorHAnsi"/>
          <w:color w:val="auto"/>
          <w:sz w:val="24"/>
          <w:szCs w:val="24"/>
        </w:rPr>
        <w:t xml:space="preserve">I think that a supplementary handout, possibly in the format of a ‘key terms glossary’ could have been useful. This would have </w:t>
      </w:r>
      <w:r>
        <w:rPr>
          <w:rStyle w:val="Heading2Char"/>
          <w:rFonts w:asciiTheme="minorHAnsi" w:hAnsiTheme="minorHAnsi" w:cstheme="minorHAnsi"/>
          <w:color w:val="auto"/>
          <w:sz w:val="24"/>
          <w:szCs w:val="24"/>
        </w:rPr>
        <w:lastRenderedPageBreak/>
        <w:t xml:space="preserve">allowed those students who wished to engage with further reading </w:t>
      </w:r>
      <w:r w:rsidR="00C05808">
        <w:rPr>
          <w:rStyle w:val="Heading2Char"/>
          <w:rFonts w:asciiTheme="minorHAnsi" w:hAnsiTheme="minorHAnsi" w:cstheme="minorHAnsi"/>
          <w:color w:val="auto"/>
          <w:sz w:val="24"/>
          <w:szCs w:val="24"/>
        </w:rPr>
        <w:t>an</w:t>
      </w:r>
      <w:r>
        <w:rPr>
          <w:rStyle w:val="Heading2Char"/>
          <w:rFonts w:asciiTheme="minorHAnsi" w:hAnsiTheme="minorHAnsi" w:cstheme="minorHAnsi"/>
          <w:color w:val="auto"/>
          <w:sz w:val="24"/>
          <w:szCs w:val="24"/>
        </w:rPr>
        <w:t xml:space="preserve"> extra </w:t>
      </w:r>
      <w:r w:rsidR="00C05808">
        <w:rPr>
          <w:rStyle w:val="Heading2Char"/>
          <w:rFonts w:asciiTheme="minorHAnsi" w:hAnsiTheme="minorHAnsi" w:cstheme="minorHAnsi"/>
          <w:color w:val="auto"/>
          <w:sz w:val="24"/>
          <w:szCs w:val="24"/>
        </w:rPr>
        <w:t xml:space="preserve">resource </w:t>
      </w:r>
      <w:r>
        <w:rPr>
          <w:rStyle w:val="Heading2Char"/>
          <w:rFonts w:asciiTheme="minorHAnsi" w:hAnsiTheme="minorHAnsi" w:cstheme="minorHAnsi"/>
          <w:color w:val="auto"/>
          <w:sz w:val="24"/>
          <w:szCs w:val="24"/>
        </w:rPr>
        <w:t xml:space="preserve">to refer to during the session. </w:t>
      </w:r>
    </w:p>
    <w:p w14:paraId="606F978B" w14:textId="77777777" w:rsidR="00C05808" w:rsidRDefault="00C05808" w:rsidP="002A1054">
      <w:pPr>
        <w:spacing w:line="300" w:lineRule="atLeast"/>
        <w:rPr>
          <w:rStyle w:val="Heading2Char"/>
          <w:rFonts w:asciiTheme="minorHAnsi" w:hAnsiTheme="minorHAnsi" w:cstheme="minorHAnsi"/>
          <w:color w:val="auto"/>
          <w:sz w:val="24"/>
          <w:szCs w:val="24"/>
        </w:rPr>
      </w:pPr>
    </w:p>
    <w:p w14:paraId="28DDA98E" w14:textId="2FEE4E13" w:rsidR="00011311" w:rsidRDefault="00011311" w:rsidP="002A1054">
      <w:pPr>
        <w:spacing w:line="300" w:lineRule="atLeast"/>
        <w:rPr>
          <w:rStyle w:val="Heading2Char"/>
          <w:rFonts w:asciiTheme="minorHAnsi" w:hAnsiTheme="minorHAnsi" w:cstheme="minorHAnsi"/>
          <w:color w:val="auto"/>
          <w:sz w:val="24"/>
          <w:szCs w:val="24"/>
        </w:rPr>
      </w:pPr>
      <w:r>
        <w:rPr>
          <w:rStyle w:val="Heading2Char"/>
          <w:rFonts w:asciiTheme="minorHAnsi" w:hAnsiTheme="minorHAnsi" w:cstheme="minorHAnsi"/>
          <w:color w:val="auto"/>
          <w:sz w:val="24"/>
          <w:szCs w:val="24"/>
        </w:rPr>
        <w:t xml:space="preserve">The point raised around how the session could be tied into related discipline and/or project work is an important one. One of my prompt questions could have been related to this. I think it could have been framed within the context of future learning strategies such as Systems Thinking. Ideas such as patterns of behaviour and societal structures tie subcultures in with various design methodologies on courses </w:t>
      </w:r>
      <w:r w:rsidR="00A47C50">
        <w:rPr>
          <w:rStyle w:val="Heading2Char"/>
          <w:rFonts w:asciiTheme="minorHAnsi" w:hAnsiTheme="minorHAnsi" w:cstheme="minorHAnsi"/>
          <w:color w:val="auto"/>
          <w:sz w:val="24"/>
          <w:szCs w:val="24"/>
        </w:rPr>
        <w:t xml:space="preserve">such </w:t>
      </w:r>
      <w:r>
        <w:rPr>
          <w:rStyle w:val="Heading2Char"/>
          <w:rFonts w:asciiTheme="minorHAnsi" w:hAnsiTheme="minorHAnsi" w:cstheme="minorHAnsi"/>
          <w:color w:val="auto"/>
          <w:sz w:val="24"/>
          <w:szCs w:val="24"/>
        </w:rPr>
        <w:t>as Interaction Design</w:t>
      </w:r>
      <w:r w:rsidR="00B641B8">
        <w:rPr>
          <w:rStyle w:val="Heading2Char"/>
          <w:rFonts w:asciiTheme="minorHAnsi" w:hAnsiTheme="minorHAnsi" w:cstheme="minorHAnsi"/>
          <w:color w:val="auto"/>
          <w:sz w:val="24"/>
          <w:szCs w:val="24"/>
        </w:rPr>
        <w:t xml:space="preserve"> or units which feature eco-literacy. </w:t>
      </w:r>
      <w:r w:rsidR="00A47C50">
        <w:rPr>
          <w:rStyle w:val="Heading2Char"/>
          <w:rFonts w:asciiTheme="minorHAnsi" w:hAnsiTheme="minorHAnsi" w:cstheme="minorHAnsi"/>
          <w:color w:val="auto"/>
          <w:sz w:val="24"/>
          <w:szCs w:val="24"/>
        </w:rPr>
        <w:t xml:space="preserve">My feeling is this wouldn’t have fitted well within the session itself but could have formed part of further reading on an additional handout, or emailed to the attendees after the session. </w:t>
      </w:r>
    </w:p>
    <w:p w14:paraId="75526BF9" w14:textId="77777777" w:rsidR="00A47C50" w:rsidRDefault="00A47C50" w:rsidP="002A1054">
      <w:pPr>
        <w:spacing w:line="300" w:lineRule="atLeast"/>
        <w:rPr>
          <w:rStyle w:val="Heading2Char"/>
          <w:rFonts w:asciiTheme="minorHAnsi" w:hAnsiTheme="minorHAnsi" w:cstheme="minorHAnsi"/>
          <w:color w:val="auto"/>
          <w:sz w:val="24"/>
          <w:szCs w:val="24"/>
        </w:rPr>
      </w:pPr>
    </w:p>
    <w:p w14:paraId="3F1962B1" w14:textId="7E89B6D7" w:rsidR="00A47C50" w:rsidRDefault="00A47C50" w:rsidP="002A1054">
      <w:pPr>
        <w:spacing w:line="300" w:lineRule="atLeast"/>
        <w:rPr>
          <w:rStyle w:val="Heading2Char"/>
          <w:rFonts w:asciiTheme="minorHAnsi" w:hAnsiTheme="minorHAnsi" w:cstheme="minorHAnsi"/>
          <w:color w:val="auto"/>
          <w:sz w:val="24"/>
          <w:szCs w:val="24"/>
        </w:rPr>
      </w:pPr>
      <w:r>
        <w:rPr>
          <w:rStyle w:val="Heading2Char"/>
          <w:rFonts w:asciiTheme="minorHAnsi" w:hAnsiTheme="minorHAnsi" w:cstheme="minorHAnsi"/>
          <w:color w:val="auto"/>
          <w:sz w:val="24"/>
          <w:szCs w:val="24"/>
        </w:rPr>
        <w:t>My last question was quite lengthy. In hindsight I think it would have worked better to have it displayed on a screen for clarity and accessibility. Equally I could have allowed the group a minute to gather their thoughts and make some notes.</w:t>
      </w:r>
      <w:r w:rsidR="00423963">
        <w:rPr>
          <w:rStyle w:val="Heading2Char"/>
          <w:rFonts w:asciiTheme="minorHAnsi" w:hAnsiTheme="minorHAnsi" w:cstheme="minorHAnsi"/>
          <w:color w:val="auto"/>
          <w:sz w:val="24"/>
          <w:szCs w:val="24"/>
        </w:rPr>
        <w:t xml:space="preserve"> This might have allowed the student who was less verbal an opportunity to express his thoughts and ideas more fully.</w:t>
      </w:r>
      <w:r>
        <w:rPr>
          <w:rStyle w:val="Heading2Char"/>
          <w:rFonts w:asciiTheme="minorHAnsi" w:hAnsiTheme="minorHAnsi" w:cstheme="minorHAnsi"/>
          <w:color w:val="auto"/>
          <w:sz w:val="24"/>
          <w:szCs w:val="24"/>
        </w:rPr>
        <w:t xml:space="preserve"> I have run larger </w:t>
      </w:r>
      <w:r w:rsidR="00423963">
        <w:rPr>
          <w:rStyle w:val="Heading2Char"/>
          <w:rFonts w:asciiTheme="minorHAnsi" w:hAnsiTheme="minorHAnsi" w:cstheme="minorHAnsi"/>
          <w:color w:val="auto"/>
          <w:sz w:val="24"/>
          <w:szCs w:val="24"/>
        </w:rPr>
        <w:t xml:space="preserve">cultural discussion groups </w:t>
      </w:r>
      <w:r>
        <w:rPr>
          <w:rStyle w:val="Heading2Char"/>
          <w:rFonts w:asciiTheme="minorHAnsi" w:hAnsiTheme="minorHAnsi" w:cstheme="minorHAnsi"/>
          <w:color w:val="auto"/>
          <w:sz w:val="24"/>
          <w:szCs w:val="24"/>
        </w:rPr>
        <w:t xml:space="preserve">in the past where I split the cohort into smaller breakout groups to discuss a particular question and then feed back. I didn’t feel that the group was large enough or the room </w:t>
      </w:r>
      <w:r w:rsidR="00423963">
        <w:rPr>
          <w:rStyle w:val="Heading2Char"/>
          <w:rFonts w:asciiTheme="minorHAnsi" w:hAnsiTheme="minorHAnsi" w:cstheme="minorHAnsi"/>
          <w:color w:val="auto"/>
          <w:sz w:val="24"/>
          <w:szCs w:val="24"/>
        </w:rPr>
        <w:t xml:space="preserve">suitable enough to take that approach on this occasion but more time on that particular question would have been valuable. As an alternative I could have framed the question differently. Much of the context around mass consumption and globalisation had already been discussed </w:t>
      </w:r>
      <w:r w:rsidR="008A7256">
        <w:rPr>
          <w:rStyle w:val="Heading2Char"/>
          <w:rFonts w:asciiTheme="minorHAnsi" w:hAnsiTheme="minorHAnsi" w:cstheme="minorHAnsi"/>
          <w:color w:val="auto"/>
          <w:sz w:val="24"/>
          <w:szCs w:val="24"/>
        </w:rPr>
        <w:t xml:space="preserve">in the session. When reading aloud I could simply have excised the lengthy third sentence  </w:t>
      </w:r>
      <w:r w:rsidR="008A7256" w:rsidRPr="00FB060E">
        <w:rPr>
          <w:rStyle w:val="Heading2Char"/>
          <w:rFonts w:asciiTheme="minorHAnsi" w:hAnsiTheme="minorHAnsi" w:cstheme="minorHAnsi"/>
          <w:i/>
          <w:iCs/>
          <w:color w:val="auto"/>
          <w:sz w:val="18"/>
          <w:szCs w:val="18"/>
        </w:rPr>
        <w:t xml:space="preserve">(see figure 3) </w:t>
      </w:r>
    </w:p>
    <w:p w14:paraId="567200B9" w14:textId="77777777" w:rsidR="00011311" w:rsidRDefault="00011311" w:rsidP="002A1054">
      <w:pPr>
        <w:spacing w:line="300" w:lineRule="atLeast"/>
        <w:rPr>
          <w:rStyle w:val="Heading2Char"/>
          <w:rFonts w:asciiTheme="minorHAnsi" w:hAnsiTheme="minorHAnsi" w:cstheme="minorHAnsi"/>
          <w:color w:val="auto"/>
          <w:sz w:val="24"/>
          <w:szCs w:val="24"/>
        </w:rPr>
      </w:pPr>
    </w:p>
    <w:p w14:paraId="057FBCA1" w14:textId="29C6A5BD" w:rsidR="00CD240A" w:rsidRDefault="00CD240A" w:rsidP="002A1054">
      <w:pPr>
        <w:spacing w:line="300" w:lineRule="atLeast"/>
        <w:rPr>
          <w:rStyle w:val="Heading2Char"/>
          <w:rFonts w:asciiTheme="minorHAnsi" w:hAnsiTheme="minorHAnsi" w:cstheme="minorHAnsi"/>
          <w:color w:val="auto"/>
          <w:sz w:val="24"/>
          <w:szCs w:val="24"/>
        </w:rPr>
      </w:pPr>
      <w:r>
        <w:rPr>
          <w:rStyle w:val="Heading2Char"/>
          <w:rFonts w:asciiTheme="minorHAnsi" w:hAnsiTheme="minorHAnsi" w:cstheme="minorHAnsi"/>
          <w:color w:val="auto"/>
          <w:sz w:val="24"/>
          <w:szCs w:val="24"/>
        </w:rPr>
        <w:t xml:space="preserve">Given more time or a more structured class I could have tied the session more explicitly into some theoretical models. For example I could have suggested that students use </w:t>
      </w:r>
      <w:r w:rsidRPr="00CD240A">
        <w:rPr>
          <w:rStyle w:val="Heading2Char"/>
          <w:rFonts w:asciiTheme="minorHAnsi" w:hAnsiTheme="minorHAnsi" w:cstheme="minorHAnsi"/>
          <w:i/>
          <w:iCs/>
          <w:color w:val="auto"/>
          <w:sz w:val="24"/>
          <w:szCs w:val="24"/>
        </w:rPr>
        <w:t xml:space="preserve">Kolbs’ Experiential Learning Cycle (1984) </w:t>
      </w:r>
      <w:r>
        <w:rPr>
          <w:rStyle w:val="Heading2Char"/>
          <w:rFonts w:asciiTheme="minorHAnsi" w:hAnsiTheme="minorHAnsi" w:cstheme="minorHAnsi"/>
          <w:color w:val="auto"/>
          <w:sz w:val="24"/>
          <w:szCs w:val="24"/>
        </w:rPr>
        <w:t>to put experiences relating to subcultures into practice. This could involve experiencing a design/ style relating to a movement, reflecting and learning on it before putting it into practice. An example could be Jamie Reid’s Punk design aesthetic, where</w:t>
      </w:r>
      <w:r w:rsidR="00647735">
        <w:rPr>
          <w:rStyle w:val="Heading2Char"/>
          <w:rFonts w:asciiTheme="minorHAnsi" w:hAnsiTheme="minorHAnsi" w:cstheme="minorHAnsi"/>
          <w:color w:val="auto"/>
          <w:sz w:val="24"/>
          <w:szCs w:val="24"/>
        </w:rPr>
        <w:t xml:space="preserve"> students could use</w:t>
      </w:r>
      <w:r>
        <w:rPr>
          <w:rStyle w:val="Heading2Char"/>
          <w:rFonts w:asciiTheme="minorHAnsi" w:hAnsiTheme="minorHAnsi" w:cstheme="minorHAnsi"/>
          <w:color w:val="auto"/>
          <w:sz w:val="24"/>
          <w:szCs w:val="24"/>
        </w:rPr>
        <w:t xml:space="preserve"> </w:t>
      </w:r>
      <w:r w:rsidRPr="00CD240A">
        <w:rPr>
          <w:rStyle w:val="Heading2Char"/>
          <w:rFonts w:asciiTheme="minorHAnsi" w:hAnsiTheme="minorHAnsi" w:cstheme="minorHAnsi"/>
          <w:color w:val="auto"/>
          <w:sz w:val="24"/>
          <w:szCs w:val="24"/>
        </w:rPr>
        <w:t>‘</w:t>
      </w:r>
      <w:r w:rsidRPr="00CD240A">
        <w:rPr>
          <w:rFonts w:asciiTheme="minorHAnsi" w:hAnsiTheme="minorHAnsi" w:cstheme="minorHAnsi"/>
          <w:color w:val="202122"/>
          <w:sz w:val="24"/>
          <w:shd w:val="clear" w:color="auto" w:fill="FFFFFF"/>
        </w:rPr>
        <w:t>processed information</w:t>
      </w:r>
      <w:r w:rsidRPr="00CD240A">
        <w:rPr>
          <w:rFonts w:asciiTheme="minorHAnsi" w:hAnsiTheme="minorHAnsi" w:cstheme="minorHAnsi"/>
          <w:color w:val="202122"/>
          <w:sz w:val="24"/>
          <w:shd w:val="clear" w:color="auto" w:fill="FFFFFF"/>
        </w:rPr>
        <w:t xml:space="preserve"> </w:t>
      </w:r>
      <w:r w:rsidR="00647735">
        <w:rPr>
          <w:rFonts w:asciiTheme="minorHAnsi" w:hAnsiTheme="minorHAnsi" w:cstheme="minorHAnsi"/>
          <w:color w:val="202122"/>
          <w:sz w:val="24"/>
          <w:shd w:val="clear" w:color="auto" w:fill="FFFFFF"/>
        </w:rPr>
        <w:t>as</w:t>
      </w:r>
      <w:r w:rsidRPr="00CD240A">
        <w:rPr>
          <w:rFonts w:asciiTheme="minorHAnsi" w:hAnsiTheme="minorHAnsi" w:cstheme="minorHAnsi"/>
          <w:color w:val="202122"/>
          <w:sz w:val="24"/>
          <w:shd w:val="clear" w:color="auto" w:fill="FFFFFF"/>
        </w:rPr>
        <w:t xml:space="preserve"> active experimentation or reflective observation</w:t>
      </w:r>
      <w:r w:rsidRPr="00CD240A">
        <w:rPr>
          <w:rFonts w:asciiTheme="minorHAnsi" w:hAnsiTheme="minorHAnsi" w:cstheme="minorHAnsi"/>
          <w:color w:val="202122"/>
          <w:sz w:val="24"/>
          <w:shd w:val="clear" w:color="auto" w:fill="FFFFFF"/>
        </w:rPr>
        <w:t>’</w:t>
      </w:r>
      <w:r w:rsidR="00647735">
        <w:rPr>
          <w:rFonts w:asciiTheme="minorHAnsi" w:hAnsiTheme="minorHAnsi" w:cstheme="minorHAnsi"/>
          <w:color w:val="202122"/>
          <w:sz w:val="24"/>
          <w:shd w:val="clear" w:color="auto" w:fill="FFFFFF"/>
        </w:rPr>
        <w:t xml:space="preserve"> </w:t>
      </w:r>
      <w:r w:rsidR="00647735" w:rsidRPr="00647735">
        <w:rPr>
          <w:rFonts w:asciiTheme="minorHAnsi" w:hAnsiTheme="minorHAnsi" w:cstheme="minorHAnsi"/>
          <w:i/>
          <w:iCs/>
          <w:color w:val="202122"/>
          <w:sz w:val="24"/>
          <w:shd w:val="clear" w:color="auto" w:fill="FFFFFF"/>
        </w:rPr>
        <w:t>(Bruce, 2007)</w:t>
      </w:r>
    </w:p>
    <w:p w14:paraId="2AB94012" w14:textId="77777777" w:rsidR="00CD240A" w:rsidRDefault="00CD240A" w:rsidP="002A1054">
      <w:pPr>
        <w:spacing w:line="300" w:lineRule="atLeast"/>
        <w:rPr>
          <w:rStyle w:val="Heading2Char"/>
          <w:rFonts w:asciiTheme="minorHAnsi" w:hAnsiTheme="minorHAnsi" w:cstheme="minorHAnsi"/>
          <w:color w:val="auto"/>
          <w:sz w:val="24"/>
          <w:szCs w:val="24"/>
        </w:rPr>
      </w:pPr>
    </w:p>
    <w:p w14:paraId="24F327EB" w14:textId="7243764E" w:rsidR="00647735" w:rsidRDefault="000C51C9" w:rsidP="002A1054">
      <w:pPr>
        <w:spacing w:line="300" w:lineRule="atLeast"/>
        <w:rPr>
          <w:rStyle w:val="Heading2Char"/>
          <w:rFonts w:asciiTheme="minorHAnsi" w:hAnsiTheme="minorHAnsi" w:cstheme="minorHAnsi"/>
          <w:color w:val="auto"/>
          <w:sz w:val="24"/>
          <w:szCs w:val="24"/>
        </w:rPr>
      </w:pPr>
      <w:r>
        <w:rPr>
          <w:rStyle w:val="Heading2Char"/>
          <w:rFonts w:asciiTheme="minorHAnsi" w:hAnsiTheme="minorHAnsi" w:cstheme="minorHAnsi"/>
          <w:color w:val="auto"/>
          <w:sz w:val="24"/>
          <w:szCs w:val="24"/>
        </w:rPr>
        <w:t xml:space="preserve">Overall </w:t>
      </w:r>
      <w:r w:rsidR="00647735">
        <w:rPr>
          <w:rStyle w:val="Heading2Char"/>
          <w:rFonts w:asciiTheme="minorHAnsi" w:hAnsiTheme="minorHAnsi" w:cstheme="minorHAnsi"/>
          <w:color w:val="auto"/>
          <w:sz w:val="24"/>
          <w:szCs w:val="24"/>
        </w:rPr>
        <w:t xml:space="preserve">I feel that I facilitated the session well but perhaps I was too conscious of the cohort as a whole and could have provided some extra resources for those students who wanted to learn more. </w:t>
      </w:r>
      <w:r>
        <w:rPr>
          <w:rStyle w:val="Heading2Char"/>
          <w:rFonts w:asciiTheme="minorHAnsi" w:hAnsiTheme="minorHAnsi" w:cstheme="minorHAnsi"/>
          <w:color w:val="auto"/>
          <w:sz w:val="24"/>
          <w:szCs w:val="24"/>
        </w:rPr>
        <w:t xml:space="preserve">I will follow up on the readings suggested by the reviewer and think about an approach that is engaging for students studying at different levels. </w:t>
      </w:r>
    </w:p>
    <w:p w14:paraId="4B7676DA" w14:textId="77777777" w:rsidR="00CD240A" w:rsidRDefault="00CD240A" w:rsidP="002A1054">
      <w:pPr>
        <w:spacing w:line="300" w:lineRule="atLeast"/>
        <w:rPr>
          <w:rStyle w:val="Heading2Char"/>
          <w:rFonts w:asciiTheme="minorHAnsi" w:hAnsiTheme="minorHAnsi" w:cstheme="minorHAnsi"/>
          <w:color w:val="auto"/>
          <w:sz w:val="24"/>
          <w:szCs w:val="24"/>
        </w:rPr>
      </w:pPr>
    </w:p>
    <w:p w14:paraId="3FB21384" w14:textId="7C2DE3F1" w:rsidR="00CD240A" w:rsidRDefault="00647735" w:rsidP="002A1054">
      <w:pPr>
        <w:spacing w:line="300" w:lineRule="atLeast"/>
        <w:rPr>
          <w:rStyle w:val="Heading2Char"/>
          <w:rFonts w:asciiTheme="minorHAnsi" w:hAnsiTheme="minorHAnsi" w:cstheme="minorHAnsi"/>
          <w:b/>
          <w:bCs/>
          <w:color w:val="auto"/>
          <w:sz w:val="24"/>
          <w:szCs w:val="24"/>
        </w:rPr>
      </w:pPr>
      <w:r>
        <w:rPr>
          <w:rStyle w:val="Heading2Char"/>
          <w:rFonts w:asciiTheme="minorHAnsi" w:hAnsiTheme="minorHAnsi" w:cstheme="minorHAnsi"/>
          <w:b/>
          <w:bCs/>
          <w:color w:val="auto"/>
          <w:sz w:val="24"/>
          <w:szCs w:val="24"/>
        </w:rPr>
        <w:t>References</w:t>
      </w:r>
    </w:p>
    <w:p w14:paraId="04F5F5F7" w14:textId="77777777" w:rsidR="00647735" w:rsidRDefault="00647735" w:rsidP="002A1054">
      <w:pPr>
        <w:spacing w:line="300" w:lineRule="atLeast"/>
        <w:rPr>
          <w:rStyle w:val="Heading2Char"/>
          <w:rFonts w:asciiTheme="minorHAnsi" w:hAnsiTheme="minorHAnsi" w:cstheme="minorHAnsi"/>
          <w:color w:val="auto"/>
          <w:sz w:val="24"/>
          <w:szCs w:val="24"/>
        </w:rPr>
      </w:pPr>
    </w:p>
    <w:p w14:paraId="759B673A" w14:textId="51AE72EA" w:rsidR="00CD240A" w:rsidRPr="00647735" w:rsidRDefault="00647735" w:rsidP="002A1054">
      <w:pPr>
        <w:spacing w:line="300" w:lineRule="atLeast"/>
        <w:rPr>
          <w:rStyle w:val="Heading2Char"/>
          <w:rFonts w:asciiTheme="minorHAnsi" w:hAnsiTheme="minorHAnsi" w:cstheme="minorHAnsi"/>
          <w:i/>
          <w:iCs/>
          <w:color w:val="auto"/>
          <w:sz w:val="24"/>
          <w:szCs w:val="24"/>
        </w:rPr>
      </w:pPr>
      <w:r w:rsidRPr="00647735">
        <w:rPr>
          <w:rFonts w:asciiTheme="minorHAnsi" w:hAnsiTheme="minorHAnsi" w:cstheme="minorHAnsi"/>
          <w:i/>
          <w:iCs/>
          <w:color w:val="202122"/>
          <w:sz w:val="24"/>
          <w:shd w:val="clear" w:color="auto" w:fill="FFFFFF"/>
        </w:rPr>
        <w:t xml:space="preserve">Lu </w:t>
      </w:r>
      <w:r w:rsidRPr="00647735">
        <w:rPr>
          <w:rFonts w:asciiTheme="minorHAnsi" w:hAnsiTheme="minorHAnsi" w:cstheme="minorHAnsi"/>
          <w:i/>
          <w:iCs/>
          <w:color w:val="202122"/>
          <w:sz w:val="24"/>
          <w:shd w:val="clear" w:color="auto" w:fill="FFFFFF"/>
        </w:rPr>
        <w:t>Hong Gong, Shu-Hong; Clarke, Bruce (2007). "The Relationship of Kolb Learning Styles, Online Learning Behavio</w:t>
      </w:r>
      <w:r w:rsidRPr="00647735">
        <w:rPr>
          <w:rFonts w:asciiTheme="minorHAnsi" w:hAnsiTheme="minorHAnsi" w:cstheme="minorHAnsi"/>
          <w:i/>
          <w:iCs/>
          <w:color w:val="202122"/>
          <w:sz w:val="24"/>
          <w:shd w:val="clear" w:color="auto" w:fill="FFFFFF"/>
        </w:rPr>
        <w:t>u</w:t>
      </w:r>
      <w:r w:rsidRPr="00647735">
        <w:rPr>
          <w:rFonts w:asciiTheme="minorHAnsi" w:hAnsiTheme="minorHAnsi" w:cstheme="minorHAnsi"/>
          <w:i/>
          <w:iCs/>
          <w:color w:val="202122"/>
          <w:sz w:val="24"/>
          <w:shd w:val="clear" w:color="auto" w:fill="FFFFFF"/>
        </w:rPr>
        <w:t>rs and Learning Outcomes". Journal of Educational Technology and Society. 10 (4): </w:t>
      </w:r>
      <w:r w:rsidRPr="00647735">
        <w:rPr>
          <w:rFonts w:asciiTheme="minorHAnsi" w:hAnsiTheme="minorHAnsi" w:cstheme="minorHAnsi"/>
          <w:i/>
          <w:iCs/>
          <w:color w:val="202122"/>
          <w:sz w:val="24"/>
          <w:shd w:val="clear" w:color="auto" w:fill="FFFFFF"/>
        </w:rPr>
        <w:t xml:space="preserve">Page </w:t>
      </w:r>
      <w:r w:rsidRPr="00647735">
        <w:rPr>
          <w:rStyle w:val="nowrap"/>
          <w:rFonts w:asciiTheme="minorHAnsi" w:hAnsiTheme="minorHAnsi" w:cstheme="minorHAnsi"/>
          <w:i/>
          <w:iCs/>
          <w:color w:val="202122"/>
          <w:sz w:val="24"/>
          <w:shd w:val="clear" w:color="auto" w:fill="FFFFFF"/>
        </w:rPr>
        <w:t>187</w:t>
      </w:r>
    </w:p>
    <w:p w14:paraId="12621CCE" w14:textId="77777777" w:rsidR="00CD240A" w:rsidRPr="00CD240A" w:rsidRDefault="00CD240A" w:rsidP="002A1054">
      <w:pPr>
        <w:spacing w:line="300" w:lineRule="atLeast"/>
        <w:rPr>
          <w:rStyle w:val="Heading2Char"/>
          <w:rFonts w:asciiTheme="minorHAnsi" w:hAnsiTheme="minorHAnsi" w:cstheme="minorHAnsi"/>
          <w:color w:val="auto"/>
          <w:sz w:val="24"/>
          <w:szCs w:val="24"/>
        </w:rPr>
      </w:pPr>
    </w:p>
    <w:p w14:paraId="3BCEFC8F" w14:textId="5D3DC689" w:rsidR="00C05808" w:rsidRPr="0018167B" w:rsidRDefault="00C05808" w:rsidP="002A1054">
      <w:pPr>
        <w:spacing w:line="300" w:lineRule="atLeast"/>
        <w:rPr>
          <w:rStyle w:val="Heading2Char"/>
          <w:rFonts w:asciiTheme="minorHAnsi" w:hAnsiTheme="minorHAnsi" w:cstheme="minorHAnsi"/>
          <w:color w:val="auto"/>
          <w:sz w:val="24"/>
          <w:szCs w:val="24"/>
        </w:rPr>
      </w:pPr>
    </w:p>
    <w:p w14:paraId="79DC44B9" w14:textId="65F30BAA" w:rsidR="00765D16" w:rsidRPr="0018167B" w:rsidRDefault="00765D16" w:rsidP="00747269">
      <w:pPr>
        <w:rPr>
          <w:rFonts w:asciiTheme="minorHAnsi" w:hAnsiTheme="minorHAnsi" w:cstheme="minorHAnsi"/>
          <w:iCs/>
          <w:sz w:val="24"/>
          <w:lang w:val="en-US"/>
        </w:rPr>
      </w:pPr>
    </w:p>
    <w:sectPr w:rsidR="00765D16" w:rsidRPr="0018167B" w:rsidSect="004D0086">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CD2DC" w14:textId="77777777" w:rsidR="00CA5008" w:rsidRDefault="00CA5008" w:rsidP="00F82160">
      <w:r>
        <w:separator/>
      </w:r>
    </w:p>
  </w:endnote>
  <w:endnote w:type="continuationSeparator" w:id="0">
    <w:p w14:paraId="4F3C5A18" w14:textId="77777777" w:rsidR="00CA5008" w:rsidRDefault="00CA5008" w:rsidP="00F8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8392462"/>
      <w:docPartObj>
        <w:docPartGallery w:val="Page Numbers (Bottom of Page)"/>
        <w:docPartUnique/>
      </w:docPartObj>
    </w:sdtPr>
    <w:sdtContent>
      <w:p w14:paraId="5AD3E0BC" w14:textId="6E588A36" w:rsidR="00F82160" w:rsidRDefault="00F82160" w:rsidP="00E069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1CB18B" w14:textId="77777777" w:rsidR="00F82160" w:rsidRDefault="00F82160" w:rsidP="00F821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8896726"/>
      <w:docPartObj>
        <w:docPartGallery w:val="Page Numbers (Bottom of Page)"/>
        <w:docPartUnique/>
      </w:docPartObj>
    </w:sdtPr>
    <w:sdtContent>
      <w:p w14:paraId="1572D9F7" w14:textId="7FD52805" w:rsidR="00F82160" w:rsidRDefault="00F82160" w:rsidP="00E069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EA66B4" w14:textId="77777777" w:rsidR="00F82160" w:rsidRDefault="00F82160" w:rsidP="00F821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AC7F5" w14:textId="77777777" w:rsidR="00CA5008" w:rsidRDefault="00CA5008" w:rsidP="00F82160">
      <w:r>
        <w:separator/>
      </w:r>
    </w:p>
  </w:footnote>
  <w:footnote w:type="continuationSeparator" w:id="0">
    <w:p w14:paraId="33669EE6" w14:textId="77777777" w:rsidR="00CA5008" w:rsidRDefault="00CA5008" w:rsidP="00F82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00532"/>
    <w:multiLevelType w:val="multilevel"/>
    <w:tmpl w:val="EEA6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86E9C"/>
    <w:multiLevelType w:val="hybridMultilevel"/>
    <w:tmpl w:val="2B8E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C51C59"/>
    <w:multiLevelType w:val="hybridMultilevel"/>
    <w:tmpl w:val="0536382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16cid:durableId="1931813909">
    <w:abstractNumId w:val="0"/>
    <w:lvlOverride w:ilvl="0">
      <w:startOverride w:val="1"/>
    </w:lvlOverride>
  </w:num>
  <w:num w:numId="2" w16cid:durableId="589434477">
    <w:abstractNumId w:val="3"/>
  </w:num>
  <w:num w:numId="3" w16cid:durableId="1712995066">
    <w:abstractNumId w:val="1"/>
  </w:num>
  <w:num w:numId="4" w16cid:durableId="942958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D27"/>
    <w:rsid w:val="00011311"/>
    <w:rsid w:val="000A4E18"/>
    <w:rsid w:val="000C51C9"/>
    <w:rsid w:val="000D5EDD"/>
    <w:rsid w:val="00157406"/>
    <w:rsid w:val="0018167B"/>
    <w:rsid w:val="001C7632"/>
    <w:rsid w:val="002A1054"/>
    <w:rsid w:val="00336955"/>
    <w:rsid w:val="00367C4B"/>
    <w:rsid w:val="003D6ABB"/>
    <w:rsid w:val="00423963"/>
    <w:rsid w:val="0046333E"/>
    <w:rsid w:val="004C403C"/>
    <w:rsid w:val="004D0086"/>
    <w:rsid w:val="004E5A51"/>
    <w:rsid w:val="0061335F"/>
    <w:rsid w:val="00617FD6"/>
    <w:rsid w:val="00647735"/>
    <w:rsid w:val="006A7CC9"/>
    <w:rsid w:val="006B3E9E"/>
    <w:rsid w:val="006F1316"/>
    <w:rsid w:val="00747269"/>
    <w:rsid w:val="0076411B"/>
    <w:rsid w:val="00765D16"/>
    <w:rsid w:val="00785D02"/>
    <w:rsid w:val="007F1864"/>
    <w:rsid w:val="00807E18"/>
    <w:rsid w:val="008A7256"/>
    <w:rsid w:val="008B2F0A"/>
    <w:rsid w:val="008F271B"/>
    <w:rsid w:val="009860FE"/>
    <w:rsid w:val="009C3657"/>
    <w:rsid w:val="009D4BEA"/>
    <w:rsid w:val="00A1287E"/>
    <w:rsid w:val="00A47C50"/>
    <w:rsid w:val="00AB609B"/>
    <w:rsid w:val="00B555B3"/>
    <w:rsid w:val="00B641B8"/>
    <w:rsid w:val="00B671EB"/>
    <w:rsid w:val="00B77E7B"/>
    <w:rsid w:val="00B83720"/>
    <w:rsid w:val="00BA0329"/>
    <w:rsid w:val="00BB2810"/>
    <w:rsid w:val="00BD723D"/>
    <w:rsid w:val="00C05808"/>
    <w:rsid w:val="00C61504"/>
    <w:rsid w:val="00C76D9B"/>
    <w:rsid w:val="00CA5008"/>
    <w:rsid w:val="00CD240A"/>
    <w:rsid w:val="00CE1359"/>
    <w:rsid w:val="00CE1928"/>
    <w:rsid w:val="00D50D27"/>
    <w:rsid w:val="00D66A53"/>
    <w:rsid w:val="00E517DB"/>
    <w:rsid w:val="00EF2EBF"/>
    <w:rsid w:val="00F34965"/>
    <w:rsid w:val="00F82160"/>
    <w:rsid w:val="00F90352"/>
    <w:rsid w:val="00FB06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EEE4"/>
  <w15:docId w15:val="{72B087A6-3E26-4CA2-B1FA-880C240A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27"/>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9"/>
    <w:qFormat/>
    <w:rsid w:val="00D50D27"/>
    <w:pPr>
      <w:keepNext/>
      <w:outlineLvl w:val="0"/>
    </w:pPr>
    <w:rPr>
      <w:rFonts w:ascii="Times" w:eastAsia="Arial Unicode MS" w:hAnsi="Times"/>
      <w:b/>
      <w:sz w:val="28"/>
      <w:szCs w:val="20"/>
      <w:lang w:val="en-US"/>
    </w:rPr>
  </w:style>
  <w:style w:type="paragraph" w:styleId="Heading2">
    <w:name w:val="heading 2"/>
    <w:basedOn w:val="Normal"/>
    <w:next w:val="Normal"/>
    <w:link w:val="Heading2Char"/>
    <w:uiPriority w:val="9"/>
    <w:unhideWhenUsed/>
    <w:qFormat/>
    <w:rsid w:val="007472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7269"/>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6A7CC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860F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0D27"/>
    <w:rPr>
      <w:rFonts w:ascii="Times" w:eastAsia="Arial Unicode MS" w:hAnsi="Times" w:cs="Times New Roman"/>
      <w:b/>
      <w:sz w:val="28"/>
      <w:szCs w:val="20"/>
      <w:lang w:val="en-US"/>
    </w:rPr>
  </w:style>
  <w:style w:type="paragraph" w:styleId="ListParagraph">
    <w:name w:val="List Paragraph"/>
    <w:basedOn w:val="Normal"/>
    <w:uiPriority w:val="34"/>
    <w:qFormat/>
    <w:rsid w:val="00B555B3"/>
    <w:pPr>
      <w:ind w:left="720"/>
      <w:contextualSpacing/>
    </w:pPr>
  </w:style>
  <w:style w:type="character" w:customStyle="1" w:styleId="Heading2Char">
    <w:name w:val="Heading 2 Char"/>
    <w:basedOn w:val="DefaultParagraphFont"/>
    <w:link w:val="Heading2"/>
    <w:uiPriority w:val="9"/>
    <w:rsid w:val="00747269"/>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747269"/>
    <w:rPr>
      <w:i/>
      <w:iCs/>
    </w:rPr>
  </w:style>
  <w:style w:type="character" w:customStyle="1" w:styleId="Heading3Char">
    <w:name w:val="Heading 3 Char"/>
    <w:basedOn w:val="DefaultParagraphFont"/>
    <w:link w:val="Heading3"/>
    <w:uiPriority w:val="9"/>
    <w:rsid w:val="0074726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6A7CC9"/>
    <w:rPr>
      <w:rFonts w:asciiTheme="majorHAnsi" w:eastAsiaTheme="majorEastAsia" w:hAnsiTheme="majorHAnsi" w:cstheme="majorBidi"/>
      <w:i/>
      <w:iCs/>
      <w:color w:val="365F91" w:themeColor="accent1" w:themeShade="BF"/>
      <w:szCs w:val="24"/>
    </w:rPr>
  </w:style>
  <w:style w:type="character" w:customStyle="1" w:styleId="Heading5Char">
    <w:name w:val="Heading 5 Char"/>
    <w:basedOn w:val="DefaultParagraphFont"/>
    <w:link w:val="Heading5"/>
    <w:uiPriority w:val="9"/>
    <w:rsid w:val="009860FE"/>
    <w:rPr>
      <w:rFonts w:asciiTheme="majorHAnsi" w:eastAsiaTheme="majorEastAsia" w:hAnsiTheme="majorHAnsi" w:cstheme="majorBidi"/>
      <w:color w:val="365F91" w:themeColor="accent1" w:themeShade="BF"/>
      <w:szCs w:val="24"/>
    </w:rPr>
  </w:style>
  <w:style w:type="paragraph" w:styleId="Footer">
    <w:name w:val="footer"/>
    <w:basedOn w:val="Normal"/>
    <w:link w:val="FooterChar"/>
    <w:uiPriority w:val="99"/>
    <w:unhideWhenUsed/>
    <w:rsid w:val="00F82160"/>
    <w:pPr>
      <w:tabs>
        <w:tab w:val="center" w:pos="4513"/>
        <w:tab w:val="right" w:pos="9026"/>
      </w:tabs>
    </w:pPr>
  </w:style>
  <w:style w:type="character" w:customStyle="1" w:styleId="FooterChar">
    <w:name w:val="Footer Char"/>
    <w:basedOn w:val="DefaultParagraphFont"/>
    <w:link w:val="Footer"/>
    <w:uiPriority w:val="99"/>
    <w:rsid w:val="00F82160"/>
    <w:rPr>
      <w:rFonts w:ascii="Arial" w:eastAsia="Times New Roman" w:hAnsi="Arial" w:cs="Times New Roman"/>
      <w:szCs w:val="24"/>
    </w:rPr>
  </w:style>
  <w:style w:type="character" w:styleId="PageNumber">
    <w:name w:val="page number"/>
    <w:basedOn w:val="DefaultParagraphFont"/>
    <w:uiPriority w:val="99"/>
    <w:semiHidden/>
    <w:unhideWhenUsed/>
    <w:rsid w:val="00F82160"/>
  </w:style>
  <w:style w:type="character" w:styleId="Hyperlink">
    <w:name w:val="Hyperlink"/>
    <w:basedOn w:val="DefaultParagraphFont"/>
    <w:uiPriority w:val="99"/>
    <w:unhideWhenUsed/>
    <w:rsid w:val="00C61504"/>
    <w:rPr>
      <w:color w:val="0000FF" w:themeColor="hyperlink"/>
      <w:u w:val="single"/>
    </w:rPr>
  </w:style>
  <w:style w:type="character" w:styleId="UnresolvedMention">
    <w:name w:val="Unresolved Mention"/>
    <w:basedOn w:val="DefaultParagraphFont"/>
    <w:uiPriority w:val="99"/>
    <w:semiHidden/>
    <w:unhideWhenUsed/>
    <w:rsid w:val="00C61504"/>
    <w:rPr>
      <w:color w:val="605E5C"/>
      <w:shd w:val="clear" w:color="auto" w:fill="E1DFDD"/>
    </w:rPr>
  </w:style>
  <w:style w:type="character" w:customStyle="1" w:styleId="nowrap">
    <w:name w:val="nowrap"/>
    <w:basedOn w:val="DefaultParagraphFont"/>
    <w:rsid w:val="00647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54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urnal.aldinhe.ac.uk/index.php/jldhe" TargetMode="External"/><Relationship Id="rId3" Type="http://schemas.openxmlformats.org/officeDocument/2006/relationships/settings" Target="settings.xml"/><Relationship Id="rId7" Type="http://schemas.openxmlformats.org/officeDocument/2006/relationships/hyperlink" Target="https://sehej.raise-network.com/raise/issue/view/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lindsayjordan</dc:creator>
  <cp:lastModifiedBy>Christopher Bryant</cp:lastModifiedBy>
  <cp:revision>3</cp:revision>
  <dcterms:created xsi:type="dcterms:W3CDTF">2026-02-19T12:45:00Z</dcterms:created>
  <dcterms:modified xsi:type="dcterms:W3CDTF">2026-02-19T14:16:00Z</dcterms:modified>
</cp:coreProperties>
</file>